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C2" w:rsidRPr="00BC0066" w:rsidRDefault="00F525C2" w:rsidP="005D4247">
      <w:pPr>
        <w:jc w:val="center"/>
        <w:rPr>
          <w:rFonts w:ascii="Arial" w:hAnsi="Arial" w:cs="Arial"/>
          <w:b/>
          <w:sz w:val="24"/>
          <w:szCs w:val="24"/>
          <w:lang w:val="az-Latn-AZ"/>
        </w:rPr>
      </w:pPr>
      <w:bookmarkStart w:id="0" w:name="_GoBack"/>
      <w:bookmarkEnd w:id="0"/>
      <w:r w:rsidRPr="00BC0066">
        <w:rPr>
          <w:rFonts w:ascii="Arial" w:hAnsi="Arial" w:cs="Arial"/>
          <w:b/>
          <w:sz w:val="24"/>
          <w:szCs w:val="24"/>
          <w:lang w:val="az-Latn-AZ"/>
        </w:rPr>
        <w:t xml:space="preserve">“Azərbaycan 2020: gələcəyə baxış” İnkişaf Konsepsiyası çərçivəsində </w:t>
      </w:r>
      <w:r w:rsidR="00CC40A6" w:rsidRPr="00BC0066">
        <w:rPr>
          <w:rFonts w:ascii="Arial" w:hAnsi="Arial" w:cs="Arial"/>
          <w:b/>
          <w:sz w:val="24"/>
          <w:szCs w:val="24"/>
          <w:lang w:val="az-Latn-AZ"/>
        </w:rPr>
        <w:t>Energetika Nazirliyi tərəfindən</w:t>
      </w:r>
    </w:p>
    <w:p w:rsidR="00F525C2" w:rsidRPr="00BC0066" w:rsidRDefault="00AB7568" w:rsidP="005D4247">
      <w:pPr>
        <w:jc w:val="center"/>
        <w:rPr>
          <w:rFonts w:ascii="Arial" w:hAnsi="Arial" w:cs="Arial"/>
          <w:b/>
          <w:sz w:val="24"/>
          <w:szCs w:val="24"/>
          <w:lang w:val="az-Latn-AZ"/>
        </w:rPr>
      </w:pPr>
      <w:r w:rsidRPr="00BC0066">
        <w:rPr>
          <w:rFonts w:ascii="Arial" w:hAnsi="Arial" w:cs="Arial"/>
          <w:b/>
          <w:sz w:val="24"/>
          <w:szCs w:val="24"/>
          <w:lang w:val="az-Latn-AZ"/>
        </w:rPr>
        <w:t>2017</w:t>
      </w:r>
      <w:r w:rsidR="00C86CBF" w:rsidRPr="00BC0066">
        <w:rPr>
          <w:rFonts w:ascii="Arial" w:hAnsi="Arial" w:cs="Arial"/>
          <w:b/>
          <w:sz w:val="24"/>
          <w:szCs w:val="24"/>
          <w:lang w:val="az-Latn-AZ"/>
        </w:rPr>
        <w:t>-cı</w:t>
      </w:r>
      <w:r w:rsidR="00176849" w:rsidRPr="00BC0066">
        <w:rPr>
          <w:rFonts w:ascii="Arial" w:hAnsi="Arial" w:cs="Arial"/>
          <w:b/>
          <w:sz w:val="24"/>
          <w:szCs w:val="24"/>
          <w:lang w:val="az-Latn-AZ"/>
        </w:rPr>
        <w:t xml:space="preserve"> il </w:t>
      </w:r>
      <w:r w:rsidR="00F76711" w:rsidRPr="00BC0066">
        <w:rPr>
          <w:rFonts w:ascii="Arial" w:hAnsi="Arial" w:cs="Arial"/>
          <w:b/>
          <w:sz w:val="24"/>
          <w:szCs w:val="24"/>
          <w:lang w:val="az-Latn-AZ"/>
        </w:rPr>
        <w:t>ərzində</w:t>
      </w:r>
      <w:r w:rsidR="00F525C2" w:rsidRPr="00BC0066">
        <w:rPr>
          <w:rFonts w:ascii="Arial" w:hAnsi="Arial" w:cs="Arial"/>
          <w:b/>
          <w:sz w:val="24"/>
          <w:szCs w:val="24"/>
          <w:lang w:val="az-Latn-AZ"/>
        </w:rPr>
        <w:t xml:space="preserve"> həyata keçirilmiş tədbirlər üzrə məlumat</w:t>
      </w:r>
    </w:p>
    <w:p w:rsidR="00F525C2" w:rsidRPr="00BC0066" w:rsidRDefault="00F525C2" w:rsidP="00875C0A">
      <w:pPr>
        <w:jc w:val="center"/>
        <w:rPr>
          <w:rFonts w:ascii="Arial" w:hAnsi="Arial" w:cs="Arial"/>
          <w:sz w:val="24"/>
          <w:szCs w:val="24"/>
          <w:lang w:val="az-Latn-AZ"/>
        </w:rPr>
      </w:pPr>
    </w:p>
    <w:tbl>
      <w:tblPr>
        <w:tblW w:w="160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1"/>
        <w:gridCol w:w="1519"/>
        <w:gridCol w:w="1980"/>
        <w:gridCol w:w="3240"/>
        <w:gridCol w:w="8739"/>
      </w:tblGrid>
      <w:tr w:rsidR="00F525C2" w:rsidRPr="00BC0066" w:rsidTr="006E3704">
        <w:trPr>
          <w:tblHeader/>
        </w:trPr>
        <w:tc>
          <w:tcPr>
            <w:tcW w:w="567" w:type="dxa"/>
            <w:gridSpan w:val="2"/>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S/N</w:t>
            </w:r>
          </w:p>
        </w:tc>
        <w:tc>
          <w:tcPr>
            <w:tcW w:w="1519" w:type="dxa"/>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Məqsəd</w:t>
            </w:r>
          </w:p>
        </w:tc>
        <w:tc>
          <w:tcPr>
            <w:tcW w:w="1980" w:type="dxa"/>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Alt-məqsəd/Hədəf</w:t>
            </w:r>
          </w:p>
        </w:tc>
        <w:tc>
          <w:tcPr>
            <w:tcW w:w="3240" w:type="dxa"/>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 xml:space="preserve">Alt-məqsəd üzrə </w:t>
            </w:r>
          </w:p>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fəaliyyət istiqamətləri</w:t>
            </w:r>
          </w:p>
        </w:tc>
        <w:tc>
          <w:tcPr>
            <w:tcW w:w="8739" w:type="dxa"/>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Fəaliyyət istiqamətləri üzrə tədbirlər</w:t>
            </w:r>
          </w:p>
        </w:tc>
      </w:tr>
      <w:tr w:rsidR="00F525C2" w:rsidRPr="00BC0066" w:rsidTr="006E3704">
        <w:trPr>
          <w:tblHeader/>
        </w:trPr>
        <w:tc>
          <w:tcPr>
            <w:tcW w:w="567" w:type="dxa"/>
            <w:gridSpan w:val="2"/>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1.</w:t>
            </w:r>
          </w:p>
        </w:tc>
        <w:tc>
          <w:tcPr>
            <w:tcW w:w="1519" w:type="dxa"/>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2.</w:t>
            </w:r>
          </w:p>
        </w:tc>
        <w:tc>
          <w:tcPr>
            <w:tcW w:w="1980" w:type="dxa"/>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3.</w:t>
            </w:r>
          </w:p>
        </w:tc>
        <w:tc>
          <w:tcPr>
            <w:tcW w:w="3240" w:type="dxa"/>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4.</w:t>
            </w:r>
          </w:p>
        </w:tc>
        <w:tc>
          <w:tcPr>
            <w:tcW w:w="8739" w:type="dxa"/>
            <w:vAlign w:val="center"/>
          </w:tcPr>
          <w:p w:rsidR="00F525C2" w:rsidRPr="00BC0066" w:rsidRDefault="00F525C2" w:rsidP="008F3084">
            <w:pPr>
              <w:jc w:val="center"/>
              <w:rPr>
                <w:rFonts w:ascii="Arial" w:hAnsi="Arial" w:cs="Arial"/>
                <w:b/>
                <w:sz w:val="24"/>
                <w:szCs w:val="24"/>
                <w:lang w:val="az-Latn-AZ"/>
              </w:rPr>
            </w:pPr>
            <w:r w:rsidRPr="00BC0066">
              <w:rPr>
                <w:rFonts w:ascii="Arial" w:hAnsi="Arial" w:cs="Arial"/>
                <w:b/>
                <w:sz w:val="24"/>
                <w:szCs w:val="24"/>
                <w:lang w:val="az-Latn-AZ"/>
              </w:rPr>
              <w:t>5.</w:t>
            </w:r>
          </w:p>
        </w:tc>
      </w:tr>
      <w:tr w:rsidR="00F525C2" w:rsidRPr="00BC0066" w:rsidTr="006E3704">
        <w:trPr>
          <w:trHeight w:val="514"/>
        </w:trPr>
        <w:tc>
          <w:tcPr>
            <w:tcW w:w="16045" w:type="dxa"/>
            <w:gridSpan w:val="6"/>
            <w:vAlign w:val="center"/>
          </w:tcPr>
          <w:p w:rsidR="00F525C2" w:rsidRPr="00BC0066" w:rsidRDefault="00F525C2" w:rsidP="008F3084">
            <w:pPr>
              <w:jc w:val="left"/>
              <w:rPr>
                <w:rFonts w:ascii="Arial" w:hAnsi="Arial" w:cs="Arial"/>
                <w:b/>
                <w:sz w:val="24"/>
                <w:szCs w:val="24"/>
                <w:lang w:val="az-Latn-AZ"/>
              </w:rPr>
            </w:pPr>
            <w:r w:rsidRPr="00BC0066">
              <w:rPr>
                <w:rFonts w:ascii="Arial" w:hAnsi="Arial" w:cs="Arial"/>
                <w:b/>
                <w:sz w:val="24"/>
                <w:szCs w:val="24"/>
                <w:lang w:val="az-Latn-AZ"/>
              </w:rPr>
              <w:t>1. Yüksək rəqabətqabiliyyətli iqtisadiyyata doğru</w:t>
            </w:r>
          </w:p>
        </w:tc>
      </w:tr>
      <w:tr w:rsidR="00453C70" w:rsidRPr="001D6E73" w:rsidTr="006E3704">
        <w:trPr>
          <w:gridBefore w:val="1"/>
          <w:wBefore w:w="6" w:type="dxa"/>
        </w:trPr>
        <w:tc>
          <w:tcPr>
            <w:tcW w:w="561" w:type="dxa"/>
          </w:tcPr>
          <w:p w:rsidR="00453C70" w:rsidRPr="00BC0066" w:rsidRDefault="00453C70" w:rsidP="00453C70">
            <w:pPr>
              <w:jc w:val="left"/>
              <w:rPr>
                <w:rFonts w:ascii="Arial" w:hAnsi="Arial" w:cs="Arial"/>
                <w:sz w:val="24"/>
                <w:szCs w:val="24"/>
                <w:lang w:val="az-Latn-AZ"/>
              </w:rPr>
            </w:pPr>
            <w:r w:rsidRPr="00BC0066">
              <w:rPr>
                <w:rFonts w:ascii="Arial" w:hAnsi="Arial" w:cs="Arial"/>
                <w:sz w:val="24"/>
                <w:szCs w:val="24"/>
                <w:lang w:val="az-Latn-AZ"/>
              </w:rPr>
              <w:t>1.4</w:t>
            </w:r>
          </w:p>
        </w:tc>
        <w:tc>
          <w:tcPr>
            <w:tcW w:w="1519" w:type="dxa"/>
          </w:tcPr>
          <w:p w:rsidR="00453C70" w:rsidRPr="00BC0066" w:rsidRDefault="00453C70" w:rsidP="00453C70">
            <w:pPr>
              <w:jc w:val="left"/>
              <w:rPr>
                <w:rFonts w:ascii="Arial" w:hAnsi="Arial" w:cs="Arial"/>
                <w:sz w:val="24"/>
                <w:szCs w:val="24"/>
                <w:lang w:val="az-Latn-AZ"/>
              </w:rPr>
            </w:pPr>
            <w:r w:rsidRPr="00BC0066">
              <w:rPr>
                <w:rFonts w:ascii="Arial" w:hAnsi="Arial" w:cs="Arial"/>
                <w:sz w:val="24"/>
                <w:szCs w:val="24"/>
                <w:lang w:val="az-Latn-AZ"/>
              </w:rPr>
              <w:t>Real sektorun inkişafı</w:t>
            </w:r>
          </w:p>
        </w:tc>
        <w:tc>
          <w:tcPr>
            <w:tcW w:w="1980" w:type="dxa"/>
          </w:tcPr>
          <w:p w:rsidR="00453C70" w:rsidRPr="00BC0066" w:rsidRDefault="00EE6114" w:rsidP="00EE6114">
            <w:pPr>
              <w:jc w:val="left"/>
              <w:rPr>
                <w:rFonts w:ascii="Arial" w:hAnsi="Arial" w:cs="Arial"/>
                <w:b/>
                <w:color w:val="FF0000"/>
                <w:sz w:val="24"/>
                <w:szCs w:val="24"/>
                <w:lang w:val="az-Latn-AZ"/>
              </w:rPr>
            </w:pPr>
            <w:r w:rsidRPr="00BC0066">
              <w:rPr>
                <w:rFonts w:ascii="Arial" w:hAnsi="Arial" w:cs="Arial"/>
                <w:b/>
                <w:sz w:val="24"/>
                <w:szCs w:val="24"/>
                <w:lang w:val="az-Latn-AZ"/>
              </w:rPr>
              <w:t>Ənənəvi e</w:t>
            </w:r>
            <w:r w:rsidR="001D6EC2" w:rsidRPr="00BC0066">
              <w:rPr>
                <w:rFonts w:ascii="Arial" w:hAnsi="Arial" w:cs="Arial"/>
                <w:b/>
                <w:sz w:val="24"/>
                <w:szCs w:val="24"/>
                <w:lang w:val="az-Latn-AZ"/>
              </w:rPr>
              <w:t>ner</w:t>
            </w:r>
            <w:r w:rsidRPr="00BC0066">
              <w:rPr>
                <w:rFonts w:ascii="Arial" w:hAnsi="Arial" w:cs="Arial"/>
                <w:b/>
                <w:sz w:val="24"/>
                <w:szCs w:val="24"/>
                <w:lang w:val="az-Latn-AZ"/>
              </w:rPr>
              <w:t>getikanın gücləndirilməsi</w:t>
            </w:r>
          </w:p>
        </w:tc>
        <w:tc>
          <w:tcPr>
            <w:tcW w:w="3240" w:type="dxa"/>
          </w:tcPr>
          <w:p w:rsidR="00EE6114" w:rsidRPr="00BC0066" w:rsidRDefault="001D6EC2" w:rsidP="00A972E2">
            <w:pPr>
              <w:pStyle w:val="ListParagraph"/>
              <w:numPr>
                <w:ilvl w:val="0"/>
                <w:numId w:val="1"/>
              </w:numPr>
              <w:tabs>
                <w:tab w:val="left" w:pos="390"/>
              </w:tabs>
              <w:jc w:val="left"/>
              <w:rPr>
                <w:rFonts w:ascii="Arial" w:hAnsi="Arial" w:cs="Arial"/>
                <w:sz w:val="24"/>
                <w:szCs w:val="24"/>
                <w:lang w:val="az-Latn-AZ"/>
              </w:rPr>
            </w:pPr>
            <w:r w:rsidRPr="00BC0066">
              <w:rPr>
                <w:rFonts w:ascii="Arial" w:hAnsi="Arial" w:cs="Arial"/>
                <w:sz w:val="24"/>
                <w:szCs w:val="24"/>
                <w:lang w:val="az-Latn-AZ"/>
              </w:rPr>
              <w:t>Enerji infrastrukturunun genişləndirilməsi</w:t>
            </w:r>
          </w:p>
          <w:p w:rsidR="00E53F3F" w:rsidRPr="00BC0066" w:rsidRDefault="00E53F3F" w:rsidP="00AF6A24">
            <w:pPr>
              <w:pStyle w:val="ListParagraph"/>
              <w:numPr>
                <w:ilvl w:val="0"/>
                <w:numId w:val="1"/>
              </w:numPr>
              <w:tabs>
                <w:tab w:val="left" w:pos="594"/>
              </w:tabs>
              <w:jc w:val="left"/>
              <w:rPr>
                <w:rFonts w:ascii="Arial" w:hAnsi="Arial" w:cs="Arial"/>
                <w:sz w:val="24"/>
                <w:szCs w:val="24"/>
                <w:lang w:val="az-Latn-AZ"/>
              </w:rPr>
            </w:pPr>
            <w:r w:rsidRPr="00BC0066">
              <w:rPr>
                <w:rFonts w:ascii="Arial" w:hAnsi="Arial" w:cs="Arial"/>
                <w:sz w:val="24"/>
                <w:szCs w:val="24"/>
                <w:lang w:val="az-Latn-AZ"/>
              </w:rPr>
              <w:t>Dünya enerji bazarları ilə inteqrasiya əlaqələrinin gücləndirilməsi</w:t>
            </w:r>
          </w:p>
          <w:p w:rsidR="00E53F3F" w:rsidRPr="00BC0066" w:rsidRDefault="00E53F3F" w:rsidP="00A972E2">
            <w:pPr>
              <w:pStyle w:val="ListParagraph"/>
              <w:numPr>
                <w:ilvl w:val="0"/>
                <w:numId w:val="1"/>
              </w:numPr>
              <w:jc w:val="left"/>
              <w:rPr>
                <w:rFonts w:ascii="Arial" w:hAnsi="Arial" w:cs="Arial"/>
                <w:sz w:val="24"/>
                <w:szCs w:val="24"/>
                <w:lang w:val="az-Latn-AZ"/>
              </w:rPr>
            </w:pPr>
            <w:r w:rsidRPr="00BC0066">
              <w:rPr>
                <w:rFonts w:ascii="Arial" w:hAnsi="Arial" w:cs="Arial"/>
                <w:sz w:val="24"/>
                <w:szCs w:val="24"/>
                <w:lang w:val="az-Latn-AZ"/>
              </w:rPr>
              <w:t>Enerji siyasətində etibarlılıq amilinin rolunun artırılması</w:t>
            </w:r>
          </w:p>
          <w:p w:rsidR="00EE6114" w:rsidRPr="00BC0066" w:rsidRDefault="00EE6114" w:rsidP="00A972E2">
            <w:pPr>
              <w:pStyle w:val="ListParagraph"/>
              <w:numPr>
                <w:ilvl w:val="0"/>
                <w:numId w:val="1"/>
              </w:numPr>
              <w:jc w:val="left"/>
              <w:rPr>
                <w:rFonts w:ascii="Arial" w:hAnsi="Arial" w:cs="Arial"/>
                <w:sz w:val="24"/>
                <w:szCs w:val="24"/>
                <w:lang w:val="az-Latn-AZ"/>
              </w:rPr>
            </w:pPr>
            <w:r w:rsidRPr="00BC0066">
              <w:rPr>
                <w:rFonts w:ascii="Arial" w:hAnsi="Arial" w:cs="Arial"/>
                <w:sz w:val="24"/>
                <w:szCs w:val="24"/>
                <w:lang w:val="az-Latn-AZ"/>
              </w:rPr>
              <w:t>Neft-qaz hasilatı, nəqli və emalı sistemlərinin inşası, yenidən qurulması və modernləşdirilməsi</w:t>
            </w:r>
          </w:p>
          <w:p w:rsidR="001B14E2" w:rsidRPr="00BC0066" w:rsidRDefault="001B14E2" w:rsidP="00A972E2">
            <w:pPr>
              <w:pStyle w:val="ListParagraph"/>
              <w:numPr>
                <w:ilvl w:val="0"/>
                <w:numId w:val="1"/>
              </w:numPr>
              <w:jc w:val="left"/>
              <w:rPr>
                <w:rFonts w:ascii="Arial" w:hAnsi="Arial" w:cs="Arial"/>
                <w:sz w:val="24"/>
                <w:szCs w:val="24"/>
                <w:lang w:val="az-Latn-AZ"/>
              </w:rPr>
            </w:pPr>
            <w:r w:rsidRPr="00BC0066">
              <w:rPr>
                <w:rFonts w:ascii="Arial" w:hAnsi="Arial" w:cs="Arial"/>
                <w:sz w:val="24"/>
                <w:szCs w:val="24"/>
                <w:lang w:val="az-Latn-AZ"/>
              </w:rPr>
              <w:t>“Şahdəniz-2” layihə</w:t>
            </w:r>
            <w:r w:rsidR="00A972E2" w:rsidRPr="00BC0066">
              <w:rPr>
                <w:rFonts w:ascii="Arial" w:hAnsi="Arial" w:cs="Arial"/>
                <w:sz w:val="24"/>
                <w:szCs w:val="24"/>
                <w:lang w:val="az-Latn-AZ"/>
              </w:rPr>
              <w:t xml:space="preserve">sinin </w:t>
            </w:r>
            <w:r w:rsidRPr="00BC0066">
              <w:rPr>
                <w:rFonts w:ascii="Arial" w:hAnsi="Arial" w:cs="Arial"/>
                <w:sz w:val="24"/>
                <w:szCs w:val="24"/>
                <w:lang w:val="az-Latn-AZ"/>
              </w:rPr>
              <w:t>gerçəkləşdirilməsi Trans-Anadolu qaz kəmərinin (TANAP) çəkilişi</w:t>
            </w:r>
          </w:p>
        </w:tc>
        <w:tc>
          <w:tcPr>
            <w:tcW w:w="8739" w:type="dxa"/>
          </w:tcPr>
          <w:p w:rsidR="00F01D6B" w:rsidRPr="00BC0066" w:rsidRDefault="00F01D6B" w:rsidP="00F01D6B">
            <w:pPr>
              <w:rPr>
                <w:rFonts w:ascii="Arial" w:eastAsia="TimesNewRomanPSMT" w:hAnsi="Arial" w:cs="Arial"/>
                <w:b/>
                <w:sz w:val="24"/>
                <w:szCs w:val="24"/>
                <w:lang w:val="az-Latn-AZ"/>
              </w:rPr>
            </w:pPr>
            <w:r w:rsidRPr="00BC0066">
              <w:rPr>
                <w:rFonts w:ascii="Arial" w:eastAsia="TimesNewRomanPSMT" w:hAnsi="Arial" w:cs="Arial"/>
                <w:b/>
                <w:sz w:val="24"/>
                <w:szCs w:val="24"/>
                <w:lang w:val="az-Latn-AZ"/>
              </w:rPr>
              <w:t xml:space="preserve">1.Enerji infrastrukturunun genişləndirilməsi </w:t>
            </w:r>
          </w:p>
          <w:p w:rsidR="00AB3068" w:rsidRPr="00BC0066" w:rsidRDefault="00AB3068" w:rsidP="00AB3068">
            <w:pPr>
              <w:tabs>
                <w:tab w:val="left" w:pos="1440"/>
              </w:tabs>
              <w:ind w:right="-1"/>
              <w:rPr>
                <w:rFonts w:ascii="Arial" w:hAnsi="Arial" w:cs="Arial"/>
                <w:sz w:val="24"/>
                <w:szCs w:val="24"/>
                <w:lang w:val="tr-TR"/>
              </w:rPr>
            </w:pPr>
            <w:r w:rsidRPr="00BC0066">
              <w:rPr>
                <w:rFonts w:ascii="Arial" w:eastAsia="TimesNewRomanPSMT" w:hAnsi="Arial" w:cs="Arial"/>
                <w:sz w:val="24"/>
                <w:szCs w:val="24"/>
                <w:lang w:val="az-Latn-AZ"/>
              </w:rPr>
              <w:t xml:space="preserve">          2017-ci il ərzində </w:t>
            </w:r>
            <w:r w:rsidRPr="00BC0066">
              <w:rPr>
                <w:rFonts w:ascii="Arial" w:hAnsi="Arial" w:cs="Arial"/>
                <w:sz w:val="24"/>
                <w:szCs w:val="24"/>
                <w:lang w:val="tr-TR"/>
              </w:rPr>
              <w:t>Lerik və Yardımlı  rayonlarının etibarlı və sabit enerji təchizatı üzrə Lerikdə</w:t>
            </w:r>
            <w:r w:rsidR="000874FA">
              <w:rPr>
                <w:rFonts w:ascii="Arial" w:hAnsi="Arial" w:cs="Arial"/>
                <w:sz w:val="24"/>
                <w:szCs w:val="24"/>
                <w:lang w:val="tr-TR"/>
              </w:rPr>
              <w:t xml:space="preserve"> gücü 16.</w:t>
            </w:r>
            <w:r w:rsidRPr="00BC0066">
              <w:rPr>
                <w:rFonts w:ascii="Arial" w:hAnsi="Arial" w:cs="Arial"/>
                <w:sz w:val="24"/>
                <w:szCs w:val="24"/>
                <w:lang w:val="tr-TR"/>
              </w:rPr>
              <w:t>5 MVt  olan  elektrik  stansiyasının, 2 dövrəli  35 kV-luq  EVX-nin  və  2 ədəd 35 kV-luq YS-nın tikintisi üzrə işlər başa çatdırılmışdır. 03 avqust 2017-ci il tarixdə</w:t>
            </w:r>
            <w:r w:rsidR="000874FA">
              <w:rPr>
                <w:rFonts w:ascii="Arial" w:hAnsi="Arial" w:cs="Arial"/>
                <w:sz w:val="24"/>
                <w:szCs w:val="24"/>
                <w:lang w:val="tr-TR"/>
              </w:rPr>
              <w:t xml:space="preserve"> gücü 1.</w:t>
            </w:r>
            <w:r w:rsidRPr="00BC0066">
              <w:rPr>
                <w:rFonts w:ascii="Arial" w:hAnsi="Arial" w:cs="Arial"/>
                <w:sz w:val="24"/>
                <w:szCs w:val="24"/>
                <w:lang w:val="tr-TR"/>
              </w:rPr>
              <w:t>44 MVt olan “Balakən” kiçik su elektrik stansiyası istismara verilmişdir.</w:t>
            </w:r>
          </w:p>
          <w:p w:rsidR="00636480" w:rsidRPr="00BC0066" w:rsidRDefault="00AB3068" w:rsidP="00AB3068">
            <w:pPr>
              <w:spacing w:after="200"/>
              <w:ind w:firstLine="708"/>
              <w:contextualSpacing/>
              <w:rPr>
                <w:rFonts w:ascii="Arial" w:hAnsi="Arial" w:cs="Arial"/>
                <w:color w:val="000000"/>
                <w:sz w:val="24"/>
                <w:szCs w:val="24"/>
                <w:lang w:val="tr-TR"/>
              </w:rPr>
            </w:pPr>
            <w:r w:rsidRPr="00BC0066">
              <w:rPr>
                <w:rFonts w:ascii="Arial" w:hAnsi="Arial" w:cs="Arial"/>
                <w:sz w:val="24"/>
                <w:szCs w:val="24"/>
                <w:lang w:val="tr-TR"/>
              </w:rPr>
              <w:t>Kür çayının üzərində su elektrik stansiyaları silsiləsinin yenidənqurma işlərinin davam etdirilməsi ilə əlaqədar 16 aprel 2017-ci il tarixdə “Varvara” SES-in yenidənqurma işləri başa çatdırılaraq, istismara verilmişdir.</w:t>
            </w:r>
          </w:p>
          <w:p w:rsidR="00AB3068" w:rsidRPr="00BC0066" w:rsidRDefault="00AB3068" w:rsidP="00AB3068">
            <w:pPr>
              <w:tabs>
                <w:tab w:val="left" w:pos="1440"/>
              </w:tabs>
              <w:ind w:right="-1"/>
              <w:rPr>
                <w:rFonts w:ascii="Arial" w:hAnsi="Arial" w:cs="Arial"/>
                <w:sz w:val="24"/>
                <w:szCs w:val="24"/>
                <w:lang w:val="tr-TR"/>
              </w:rPr>
            </w:pPr>
            <w:r w:rsidRPr="00BC0066">
              <w:rPr>
                <w:rFonts w:ascii="Arial" w:hAnsi="Arial" w:cs="Arial"/>
                <w:sz w:val="24"/>
                <w:szCs w:val="24"/>
                <w:lang w:val="tr-TR"/>
              </w:rPr>
              <w:t xml:space="preserve">             Hazırda “Oğuz-1,2,3” kiçik su elektrik stansiyalarının tikinti işləri davam edir. Belə ki, “Oğuz-1” KSES-də hidroaqreqatlar quraşdırılmış və köməkçi avadanlıqların quraşdırılması işləri aparılır. “Oğuz-2” və “Oğuz-3” KSES-lərdə isə tikinti işləri başa çatdırılmış və avadanlıqların quraşdırılması işlərinə hazırlıq görülür. Kiçik su  elektrik  stansiyaların mərhələli şəkildə istismara verilməsi nəzərdə tutulur. Gücü 920 MVt "Yaşma" İstilik Elektrik Stansiyasının tikintisi nəzərdə tutulub. Stansiyanın tikintisi üçün torpaq sahəsi ayrılmışdır. Gücü 385 MVt "Səngəçal" Elektrik Stansiyası üçün İnşaat Pasportunun hazırlanması işləri gedir. </w:t>
            </w:r>
          </w:p>
          <w:p w:rsidR="00AB3068" w:rsidRPr="00BC0066" w:rsidRDefault="00AB3068" w:rsidP="00AB3068">
            <w:pPr>
              <w:tabs>
                <w:tab w:val="left" w:pos="1440"/>
              </w:tabs>
              <w:ind w:right="-1"/>
              <w:rPr>
                <w:rStyle w:val="apple-converted-space"/>
                <w:rFonts w:ascii="Arial" w:hAnsi="Arial" w:cs="Arial"/>
                <w:sz w:val="24"/>
                <w:szCs w:val="24"/>
                <w:shd w:val="clear" w:color="auto" w:fill="FFFFFF"/>
                <w:lang w:val="tr-TR"/>
              </w:rPr>
            </w:pPr>
            <w:r w:rsidRPr="00BC0066">
              <w:rPr>
                <w:rStyle w:val="apple-converted-space"/>
                <w:rFonts w:ascii="Arial" w:hAnsi="Arial" w:cs="Arial"/>
                <w:sz w:val="24"/>
                <w:szCs w:val="24"/>
                <w:shd w:val="clear" w:color="auto" w:fill="FFFFFF"/>
                <w:lang w:val="tr-TR"/>
              </w:rPr>
              <w:t xml:space="preserve">            Hesabat</w:t>
            </w:r>
            <w:r w:rsidRPr="00BC0066">
              <w:rPr>
                <w:rStyle w:val="apple-converted-space"/>
                <w:rFonts w:ascii="Arial" w:hAnsi="Arial" w:cs="Arial"/>
                <w:i/>
                <w:sz w:val="24"/>
                <w:szCs w:val="24"/>
                <w:shd w:val="clear" w:color="auto" w:fill="FFFFFF"/>
                <w:lang w:val="tr-TR"/>
              </w:rPr>
              <w:t xml:space="preserve"> </w:t>
            </w:r>
            <w:r w:rsidRPr="00BC0066">
              <w:rPr>
                <w:rStyle w:val="apple-converted-space"/>
                <w:rFonts w:ascii="Arial" w:hAnsi="Arial" w:cs="Arial"/>
                <w:sz w:val="24"/>
                <w:szCs w:val="24"/>
                <w:shd w:val="clear" w:color="auto" w:fill="FFFFFF"/>
                <w:lang w:val="tr-TR"/>
              </w:rPr>
              <w:t>dövründə</w:t>
            </w:r>
            <w:r w:rsidR="000874FA">
              <w:rPr>
                <w:rStyle w:val="apple-converted-space"/>
                <w:rFonts w:ascii="Arial" w:hAnsi="Arial" w:cs="Arial"/>
                <w:sz w:val="24"/>
                <w:szCs w:val="24"/>
                <w:shd w:val="clear" w:color="auto" w:fill="FFFFFF"/>
                <w:lang w:val="tr-TR"/>
              </w:rPr>
              <w:t xml:space="preserve"> 88.</w:t>
            </w:r>
            <w:r w:rsidRPr="00BC0066">
              <w:rPr>
                <w:rStyle w:val="apple-converted-space"/>
                <w:rFonts w:ascii="Arial" w:hAnsi="Arial" w:cs="Arial"/>
                <w:sz w:val="24"/>
                <w:szCs w:val="24"/>
                <w:shd w:val="clear" w:color="auto" w:fill="FFFFFF"/>
                <w:lang w:val="tr-TR"/>
              </w:rPr>
              <w:t xml:space="preserve">4 km 110 </w:t>
            </w:r>
            <w:r w:rsidR="000874FA">
              <w:rPr>
                <w:rStyle w:val="apple-converted-space"/>
                <w:rFonts w:ascii="Arial" w:hAnsi="Arial" w:cs="Arial"/>
                <w:sz w:val="24"/>
                <w:szCs w:val="24"/>
                <w:shd w:val="clear" w:color="auto" w:fill="FFFFFF"/>
                <w:lang w:val="tr-TR"/>
              </w:rPr>
              <w:t>kV-luq, 272.3 km 35 kV-luq, 357.</w:t>
            </w:r>
            <w:r w:rsidRPr="00BC0066">
              <w:rPr>
                <w:rStyle w:val="apple-converted-space"/>
                <w:rFonts w:ascii="Arial" w:hAnsi="Arial" w:cs="Arial"/>
                <w:sz w:val="24"/>
                <w:szCs w:val="24"/>
                <w:shd w:val="clear" w:color="auto" w:fill="FFFFFF"/>
                <w:lang w:val="tr-TR"/>
              </w:rPr>
              <w:t xml:space="preserve">7 km    </w:t>
            </w:r>
            <w:r w:rsidR="00AB00F9">
              <w:rPr>
                <w:rStyle w:val="apple-converted-space"/>
                <w:rFonts w:ascii="Arial" w:hAnsi="Arial" w:cs="Arial"/>
                <w:sz w:val="24"/>
                <w:szCs w:val="24"/>
                <w:shd w:val="clear" w:color="auto" w:fill="FFFFFF"/>
                <w:lang w:val="tr-TR"/>
              </w:rPr>
              <w:t>10-6 kV-luq, 181.</w:t>
            </w:r>
            <w:r w:rsidR="000874FA">
              <w:rPr>
                <w:rStyle w:val="apple-converted-space"/>
                <w:rFonts w:ascii="Arial" w:hAnsi="Arial" w:cs="Arial"/>
                <w:sz w:val="24"/>
                <w:szCs w:val="24"/>
                <w:shd w:val="clear" w:color="auto" w:fill="FFFFFF"/>
                <w:lang w:val="tr-TR"/>
              </w:rPr>
              <w:t>3 km 0.</w:t>
            </w:r>
            <w:r w:rsidRPr="00BC0066">
              <w:rPr>
                <w:rStyle w:val="apple-converted-space"/>
                <w:rFonts w:ascii="Arial" w:hAnsi="Arial" w:cs="Arial"/>
                <w:sz w:val="24"/>
                <w:szCs w:val="24"/>
                <w:shd w:val="clear" w:color="auto" w:fill="FFFFFF"/>
                <w:lang w:val="tr-TR"/>
              </w:rPr>
              <w:t>4 kV-luq hava xətlə</w:t>
            </w:r>
            <w:r w:rsidR="000874FA">
              <w:rPr>
                <w:rStyle w:val="apple-converted-space"/>
                <w:rFonts w:ascii="Arial" w:hAnsi="Arial" w:cs="Arial"/>
                <w:sz w:val="24"/>
                <w:szCs w:val="24"/>
                <w:shd w:val="clear" w:color="auto" w:fill="FFFFFF"/>
                <w:lang w:val="tr-TR"/>
              </w:rPr>
              <w:t>ri, 5232.</w:t>
            </w:r>
            <w:r w:rsidRPr="00BC0066">
              <w:rPr>
                <w:rStyle w:val="apple-converted-space"/>
                <w:rFonts w:ascii="Arial" w:hAnsi="Arial" w:cs="Arial"/>
                <w:sz w:val="24"/>
                <w:szCs w:val="24"/>
                <w:shd w:val="clear" w:color="auto" w:fill="FFFFFF"/>
                <w:lang w:val="tr-TR"/>
              </w:rPr>
              <w:t>7 km özündaşıyan izolyasiyalı naqillərdən ibarət hava xətləri çəkilmiş və təmir olunmuş, müxtəlif gərginlikli hava xətlərində 213 534 ədəd dayaq qura</w:t>
            </w:r>
            <w:r w:rsidR="000874FA">
              <w:rPr>
                <w:rStyle w:val="apple-converted-space"/>
                <w:rFonts w:ascii="Arial" w:hAnsi="Arial" w:cs="Arial"/>
                <w:sz w:val="24"/>
                <w:szCs w:val="24"/>
                <w:shd w:val="clear" w:color="auto" w:fill="FFFFFF"/>
                <w:lang w:val="tr-TR"/>
              </w:rPr>
              <w:t>şdırılmış, 9 km 110 kV-luq, 216.</w:t>
            </w:r>
            <w:r w:rsidRPr="00BC0066">
              <w:rPr>
                <w:rStyle w:val="apple-converted-space"/>
                <w:rFonts w:ascii="Arial" w:hAnsi="Arial" w:cs="Arial"/>
                <w:sz w:val="24"/>
                <w:szCs w:val="24"/>
                <w:shd w:val="clear" w:color="auto" w:fill="FFFFFF"/>
                <w:lang w:val="tr-TR"/>
              </w:rPr>
              <w:t>7 km 35 kV-l</w:t>
            </w:r>
            <w:r w:rsidR="000874FA">
              <w:rPr>
                <w:rStyle w:val="apple-converted-space"/>
                <w:rFonts w:ascii="Arial" w:hAnsi="Arial" w:cs="Arial"/>
                <w:sz w:val="24"/>
                <w:szCs w:val="24"/>
                <w:shd w:val="clear" w:color="auto" w:fill="FFFFFF"/>
                <w:lang w:val="tr-TR"/>
              </w:rPr>
              <w:t>uq, 644.3 km 6-10 kV-luq, 1184.3 km 0.</w:t>
            </w:r>
            <w:r w:rsidRPr="00BC0066">
              <w:rPr>
                <w:rStyle w:val="apple-converted-space"/>
                <w:rFonts w:ascii="Arial" w:hAnsi="Arial" w:cs="Arial"/>
                <w:sz w:val="24"/>
                <w:szCs w:val="24"/>
                <w:shd w:val="clear" w:color="auto" w:fill="FFFFFF"/>
                <w:lang w:val="tr-TR"/>
              </w:rPr>
              <w:t>4 kV-luq kabellər çəkilmişdir. Respublika üzrə 1251 ədəd müxtəlif gücdə komplekt transformator məntəqələri quraşdırılmışdır.</w:t>
            </w:r>
          </w:p>
          <w:p w:rsidR="00AB3068" w:rsidRPr="00BC0066" w:rsidRDefault="00AB3068" w:rsidP="00AB3068">
            <w:pPr>
              <w:tabs>
                <w:tab w:val="left" w:pos="1440"/>
              </w:tabs>
              <w:ind w:right="-1"/>
              <w:rPr>
                <w:rStyle w:val="apple-converted-space"/>
                <w:rFonts w:ascii="Arial" w:hAnsi="Arial" w:cs="Arial"/>
                <w:sz w:val="24"/>
                <w:szCs w:val="24"/>
                <w:shd w:val="clear" w:color="auto" w:fill="FFFFFF"/>
                <w:lang w:val="tr-TR"/>
              </w:rPr>
            </w:pPr>
            <w:r w:rsidRPr="00BC0066">
              <w:rPr>
                <w:rStyle w:val="apple-converted-space"/>
                <w:rFonts w:ascii="Arial" w:hAnsi="Arial" w:cs="Arial"/>
                <w:sz w:val="24"/>
                <w:szCs w:val="24"/>
                <w:shd w:val="clear" w:color="auto" w:fill="FFFFFF"/>
                <w:lang w:val="tr-TR"/>
              </w:rPr>
              <w:t xml:space="preserve">           2017-ci ildə  Azərbaycan Respublikasının Prezidenti cənab İlham Əliyev aşağıdakı obyektlərin açılışında iştirak etmişdir: </w:t>
            </w:r>
          </w:p>
          <w:p w:rsidR="00AB3068" w:rsidRPr="00BC0066" w:rsidRDefault="00AB3068" w:rsidP="00AB3068">
            <w:pPr>
              <w:tabs>
                <w:tab w:val="left" w:pos="1440"/>
              </w:tabs>
              <w:ind w:right="-1"/>
              <w:rPr>
                <w:rStyle w:val="apple-converted-space"/>
                <w:rFonts w:ascii="Arial" w:hAnsi="Arial" w:cs="Arial"/>
                <w:sz w:val="24"/>
                <w:szCs w:val="24"/>
                <w:shd w:val="clear" w:color="auto" w:fill="FFFFFF"/>
                <w:lang w:val="tr-TR"/>
              </w:rPr>
            </w:pPr>
            <w:r w:rsidRPr="00BC0066">
              <w:rPr>
                <w:rStyle w:val="apple-converted-space"/>
                <w:rFonts w:ascii="Arial" w:hAnsi="Arial" w:cs="Arial"/>
                <w:sz w:val="24"/>
                <w:szCs w:val="24"/>
                <w:shd w:val="clear" w:color="auto" w:fill="FFFFFF"/>
                <w:lang w:val="tr-TR"/>
              </w:rPr>
              <w:lastRenderedPageBreak/>
              <w:t>Saatlı rayonunda 110/35/10 kV-luq “Sarıcalı” yarımstansiyası</w:t>
            </w:r>
          </w:p>
          <w:p w:rsidR="00AB3068" w:rsidRPr="00BC0066" w:rsidRDefault="00AB3068" w:rsidP="00AB3068">
            <w:pPr>
              <w:tabs>
                <w:tab w:val="left" w:pos="1440"/>
              </w:tabs>
              <w:ind w:right="-1"/>
              <w:rPr>
                <w:rStyle w:val="apple-converted-space"/>
                <w:rFonts w:ascii="Arial" w:hAnsi="Arial" w:cs="Arial"/>
                <w:sz w:val="24"/>
                <w:szCs w:val="24"/>
                <w:shd w:val="clear" w:color="auto" w:fill="FFFFFF"/>
                <w:lang w:val="tr-TR"/>
              </w:rPr>
            </w:pPr>
            <w:r w:rsidRPr="00BC0066">
              <w:rPr>
                <w:rStyle w:val="apple-converted-space"/>
                <w:rFonts w:ascii="Arial" w:hAnsi="Arial" w:cs="Arial"/>
                <w:sz w:val="24"/>
                <w:szCs w:val="24"/>
                <w:shd w:val="clear" w:color="auto" w:fill="FFFFFF"/>
                <w:lang w:val="tr-TR"/>
              </w:rPr>
              <w:t>Samux rayonunda 110/35/6 kV-luq “Yenikənd” yarımstansiyası</w:t>
            </w:r>
          </w:p>
          <w:p w:rsidR="00AB3068" w:rsidRPr="00BC0066" w:rsidRDefault="00AB3068" w:rsidP="00AB3068">
            <w:pPr>
              <w:tabs>
                <w:tab w:val="left" w:pos="1440"/>
              </w:tabs>
              <w:ind w:right="-1"/>
              <w:rPr>
                <w:rStyle w:val="apple-converted-space"/>
                <w:rFonts w:ascii="Arial" w:hAnsi="Arial" w:cs="Arial"/>
                <w:sz w:val="24"/>
                <w:szCs w:val="24"/>
                <w:shd w:val="clear" w:color="auto" w:fill="FFFFFF"/>
                <w:lang w:val="tr-TR"/>
              </w:rPr>
            </w:pPr>
            <w:r w:rsidRPr="00BC0066">
              <w:rPr>
                <w:rStyle w:val="apple-converted-space"/>
                <w:rFonts w:ascii="Arial" w:hAnsi="Arial" w:cs="Arial"/>
                <w:sz w:val="24"/>
                <w:szCs w:val="24"/>
                <w:shd w:val="clear" w:color="auto" w:fill="FFFFFF"/>
                <w:lang w:val="tr-TR"/>
              </w:rPr>
              <w:t>Gəncə şəhərində 110/35/10 kV-luq “Yeni Gəncə” yarımstansiyası</w:t>
            </w:r>
          </w:p>
          <w:p w:rsidR="00AB3068" w:rsidRPr="00BC0066" w:rsidRDefault="00AB3068" w:rsidP="00AB3068">
            <w:pPr>
              <w:tabs>
                <w:tab w:val="left" w:pos="1440"/>
              </w:tabs>
              <w:ind w:right="-1"/>
              <w:rPr>
                <w:rStyle w:val="apple-converted-space"/>
                <w:rFonts w:ascii="Arial" w:hAnsi="Arial" w:cs="Arial"/>
                <w:sz w:val="24"/>
                <w:szCs w:val="24"/>
                <w:shd w:val="clear" w:color="auto" w:fill="FFFFFF"/>
                <w:lang w:val="tr-TR"/>
              </w:rPr>
            </w:pPr>
            <w:r w:rsidRPr="00BC0066">
              <w:rPr>
                <w:rStyle w:val="apple-converted-space"/>
                <w:rFonts w:ascii="Arial" w:hAnsi="Arial" w:cs="Arial"/>
                <w:sz w:val="24"/>
                <w:szCs w:val="24"/>
                <w:shd w:val="clear" w:color="auto" w:fill="FFFFFF"/>
                <w:lang w:val="tr-TR"/>
              </w:rPr>
              <w:t>Neftçala şəhərində 110/35/6 kV-luq “Neftçala” yarımstansiyası</w:t>
            </w:r>
          </w:p>
          <w:p w:rsidR="00AB3068" w:rsidRPr="00BC0066" w:rsidRDefault="00AB3068" w:rsidP="00AB3068">
            <w:pPr>
              <w:tabs>
                <w:tab w:val="left" w:pos="1440"/>
              </w:tabs>
              <w:ind w:right="-1"/>
              <w:rPr>
                <w:rStyle w:val="apple-converted-space"/>
                <w:rFonts w:ascii="Arial" w:hAnsi="Arial" w:cs="Arial"/>
                <w:sz w:val="24"/>
                <w:szCs w:val="24"/>
                <w:shd w:val="clear" w:color="auto" w:fill="FFFFFF"/>
                <w:lang w:val="tr-TR"/>
              </w:rPr>
            </w:pPr>
            <w:r w:rsidRPr="00BC0066">
              <w:rPr>
                <w:rStyle w:val="apple-converted-space"/>
                <w:rFonts w:ascii="Arial" w:hAnsi="Arial" w:cs="Arial"/>
                <w:sz w:val="24"/>
                <w:szCs w:val="24"/>
                <w:shd w:val="clear" w:color="auto" w:fill="FFFFFF"/>
                <w:lang w:val="tr-TR"/>
              </w:rPr>
              <w:t>Salyan rayonunda 110/35/10 kV-luq “Qaraqaşlı” yarımstansiyası</w:t>
            </w:r>
          </w:p>
          <w:p w:rsidR="00AB3068" w:rsidRPr="00BC0066" w:rsidRDefault="00AB3068" w:rsidP="00AB3068">
            <w:pPr>
              <w:tabs>
                <w:tab w:val="left" w:pos="1440"/>
              </w:tabs>
              <w:ind w:right="-1"/>
              <w:rPr>
                <w:rStyle w:val="apple-converted-space"/>
                <w:rFonts w:ascii="Arial" w:hAnsi="Arial" w:cs="Arial"/>
                <w:sz w:val="24"/>
                <w:szCs w:val="24"/>
                <w:lang w:val="tr-TR"/>
              </w:rPr>
            </w:pPr>
            <w:r w:rsidRPr="00BC0066">
              <w:rPr>
                <w:rStyle w:val="apple-converted-space"/>
                <w:rFonts w:ascii="Arial" w:hAnsi="Arial" w:cs="Arial"/>
                <w:sz w:val="24"/>
                <w:szCs w:val="24"/>
                <w:shd w:val="clear" w:color="auto" w:fill="FFFFFF"/>
                <w:lang w:val="tr-TR"/>
              </w:rPr>
              <w:t>Səmkir  Avtomatik İdarətmə və Nəzarət mərkəzi.</w:t>
            </w:r>
            <w:r w:rsidRPr="00BC0066">
              <w:rPr>
                <w:rStyle w:val="apple-converted-space"/>
                <w:rFonts w:ascii="Arial" w:hAnsi="Arial" w:cs="Arial"/>
                <w:sz w:val="24"/>
                <w:szCs w:val="24"/>
                <w:lang w:val="tr-TR"/>
              </w:rPr>
              <w:tab/>
            </w:r>
          </w:p>
          <w:p w:rsidR="00AB3068" w:rsidRPr="00BC0066" w:rsidRDefault="00AB3068" w:rsidP="00AB3068">
            <w:pPr>
              <w:tabs>
                <w:tab w:val="left" w:pos="1440"/>
              </w:tabs>
              <w:ind w:right="-1"/>
              <w:rPr>
                <w:rStyle w:val="apple-converted-space"/>
                <w:rFonts w:ascii="Arial" w:hAnsi="Arial" w:cs="Arial"/>
                <w:sz w:val="24"/>
                <w:szCs w:val="24"/>
                <w:lang w:val="tr-TR"/>
              </w:rPr>
            </w:pPr>
            <w:r w:rsidRPr="00BC0066">
              <w:rPr>
                <w:rStyle w:val="apple-converted-space"/>
                <w:rFonts w:ascii="Arial" w:hAnsi="Arial" w:cs="Arial"/>
                <w:sz w:val="24"/>
                <w:szCs w:val="24"/>
                <w:lang w:val="tr-TR"/>
              </w:rPr>
              <w:t xml:space="preserve">            2017-ci ilin iyul ayının 21-də prezident İlham Əliyevin iştirakı ilə “Pirallahı” Günəş Elektrik Stansiyasının açılışı olmuşdur. Layihənin məqsədi Pirallahı rayonunda əhalinin və sosial obyektlərin yerli alternativ və bərpa olunan enerji mənbələri hesabına enerji ilə təminatından ibarətdir. Birinci mərhələ üzrə</w:t>
            </w:r>
            <w:r w:rsidR="000874FA">
              <w:rPr>
                <w:rStyle w:val="apple-converted-space"/>
                <w:rFonts w:ascii="Arial" w:hAnsi="Arial" w:cs="Arial"/>
                <w:sz w:val="24"/>
                <w:szCs w:val="24"/>
                <w:lang w:val="tr-TR"/>
              </w:rPr>
              <w:t xml:space="preserve"> qoyuluş gücü 2.</w:t>
            </w:r>
            <w:r w:rsidRPr="00BC0066">
              <w:rPr>
                <w:rStyle w:val="apple-converted-space"/>
                <w:rFonts w:ascii="Arial" w:hAnsi="Arial" w:cs="Arial"/>
                <w:sz w:val="24"/>
                <w:szCs w:val="24"/>
                <w:lang w:val="tr-TR"/>
              </w:rPr>
              <w:t>8 MVt olan “Pirallahı” GES rayonunun şimal-şərq hissəsində yerləşir və hazırda iki hektar sahədə 1</w:t>
            </w:r>
            <w:r w:rsidR="000874FA">
              <w:rPr>
                <w:rStyle w:val="apple-converted-space"/>
                <w:rFonts w:ascii="Arial" w:hAnsi="Arial" w:cs="Arial"/>
                <w:sz w:val="24"/>
                <w:szCs w:val="24"/>
                <w:lang w:val="tr-TR"/>
              </w:rPr>
              <w:t>.</w:t>
            </w:r>
            <w:r w:rsidRPr="00BC0066">
              <w:rPr>
                <w:rStyle w:val="apple-converted-space"/>
                <w:rFonts w:ascii="Arial" w:hAnsi="Arial" w:cs="Arial"/>
                <w:sz w:val="24"/>
                <w:szCs w:val="24"/>
                <w:lang w:val="tr-TR"/>
              </w:rPr>
              <w:t>1 MVt-nın (4400 günəş paneli) tikinti-quraşdırma işləri başa çatdırılmışdır. Pirallahı rayonunda 2020-ci ilədək GES-in ümumi gücünün 10.0 MVt-a çatdırılması nəzərdə tutulmuşdur.</w:t>
            </w:r>
          </w:p>
          <w:p w:rsidR="00AB3068" w:rsidRPr="00BC0066" w:rsidRDefault="00AB3068" w:rsidP="00AB3068">
            <w:pPr>
              <w:tabs>
                <w:tab w:val="left" w:pos="1440"/>
              </w:tabs>
              <w:ind w:right="-1"/>
              <w:rPr>
                <w:rStyle w:val="apple-converted-space"/>
                <w:rFonts w:ascii="Arial" w:hAnsi="Arial" w:cs="Arial"/>
                <w:sz w:val="24"/>
                <w:szCs w:val="24"/>
                <w:lang w:val="tr-TR"/>
              </w:rPr>
            </w:pPr>
            <w:r w:rsidRPr="00BC0066">
              <w:rPr>
                <w:rStyle w:val="apple-converted-space"/>
                <w:rFonts w:ascii="Arial" w:hAnsi="Arial" w:cs="Arial"/>
                <w:sz w:val="24"/>
                <w:szCs w:val="24"/>
                <w:lang w:val="tr-TR"/>
              </w:rPr>
              <w:t xml:space="preserve">            Avqust ayının 19-da prezident İlham Əliyevin iştirakı ilə Samux Aqroenerji Yaşayış Kompleksinin (AEYK) açılışı olmuşdur. 31 MVt-lıq elektrik və 48 MVt-lıq istilik generasiyası mərhələlərlə və dövlət-özəl tərəfdaşlığı modeli çərçivəsində 10-12 il müddətinə həyata keçirməsi nəzərdə tutulur.</w:t>
            </w:r>
          </w:p>
          <w:p w:rsidR="00AB3068" w:rsidRPr="00BC0066" w:rsidRDefault="00AB3068" w:rsidP="00AB3068">
            <w:pPr>
              <w:tabs>
                <w:tab w:val="left" w:pos="1440"/>
              </w:tabs>
              <w:ind w:right="-1"/>
              <w:rPr>
                <w:rStyle w:val="apple-converted-space"/>
                <w:rFonts w:ascii="Arial" w:hAnsi="Arial" w:cs="Arial"/>
                <w:sz w:val="24"/>
                <w:szCs w:val="24"/>
                <w:lang w:val="tr-TR"/>
              </w:rPr>
            </w:pPr>
            <w:r w:rsidRPr="00BC0066">
              <w:rPr>
                <w:rStyle w:val="apple-converted-space"/>
                <w:rFonts w:ascii="Arial" w:hAnsi="Arial" w:cs="Arial"/>
                <w:sz w:val="24"/>
                <w:szCs w:val="24"/>
                <w:lang w:val="tr-TR"/>
              </w:rPr>
              <w:t xml:space="preserve">             Hal-hazırda tipik layihələr çərçivəsində həyata keçirilən 2.8 MVt-lıq “Sahil” Günəş Elektrik Stansiyasında tikinti-quraşdırma işləri davam etdirilir. Stansiyada gücü 1,93 MVt olan 7706 ədəd günəş paneli quraşdırılmış və onlardan 5760-ı şəbəkəyə qoşulmuşdur. Stansiyanın mövcud gücünün tam olaraq şəbəkəyə qoşulması üçün 21 ədəd invertor tələb olunur. </w:t>
            </w:r>
          </w:p>
          <w:p w:rsidR="00AB3068" w:rsidRPr="00BC0066" w:rsidRDefault="00AB3068" w:rsidP="00AB3068">
            <w:pPr>
              <w:tabs>
                <w:tab w:val="left" w:pos="1440"/>
              </w:tabs>
              <w:ind w:right="-1"/>
              <w:rPr>
                <w:rFonts w:ascii="Arial" w:hAnsi="Arial" w:cs="Arial"/>
                <w:sz w:val="24"/>
                <w:szCs w:val="24"/>
                <w:lang w:val="tr-TR"/>
              </w:rPr>
            </w:pPr>
            <w:r w:rsidRPr="00BC0066">
              <w:rPr>
                <w:rStyle w:val="apple-converted-space"/>
                <w:rFonts w:ascii="Arial" w:hAnsi="Arial" w:cs="Arial"/>
                <w:sz w:val="24"/>
                <w:szCs w:val="24"/>
                <w:lang w:val="tr-TR"/>
              </w:rPr>
              <w:t xml:space="preserve">             Nazirlər Kabinetinin 2017-ci il 9 avqust tarixli 592s nömrəli Sərəncamına əsasən Xızı rayonu, Yeni Yaşma qəsəbəsində yerləşən 20 ədəd külək enerjili elektrik qurğularından ibarət Külək Elektrik Parkı və rayonun Şurabad qəsəbəsində yerləşən 2 ədəd külək enerjili elektrik qurğularından, külək ölçmələri və təlim mərkəzindən və 16 ədəd külək turbinlərinin quraşdırılması üçün monolit beton oturacaqlardan ibarət Külək Elektrik Parkı Dövlət Agentliyinin balansına verilmişdir. Hazırda Dövlət Agentliyi tərəfindən 50 MVt-lıq Yeni Yaşma Külək Elektrik Stansiyasının sazlanması və işə salınması istiqamətində müvafiq tədbirlər həyata keçirilir. </w:t>
            </w:r>
            <w:r w:rsidRPr="00BC0066">
              <w:rPr>
                <w:rStyle w:val="apple-converted-space"/>
                <w:rFonts w:ascii="Arial" w:hAnsi="Arial" w:cs="Arial"/>
                <w:sz w:val="24"/>
                <w:szCs w:val="24"/>
                <w:lang w:val="tr-TR"/>
              </w:rPr>
              <w:tab/>
            </w:r>
            <w:r w:rsidRPr="00BC0066">
              <w:rPr>
                <w:rStyle w:val="apple-converted-space"/>
                <w:rFonts w:ascii="Arial" w:hAnsi="Arial" w:cs="Arial"/>
                <w:sz w:val="24"/>
                <w:szCs w:val="24"/>
                <w:lang w:val="tr-TR"/>
              </w:rPr>
              <w:tab/>
            </w:r>
          </w:p>
          <w:p w:rsidR="00AB3068" w:rsidRPr="00BC0066" w:rsidRDefault="00AB3068" w:rsidP="00AB3068">
            <w:pPr>
              <w:tabs>
                <w:tab w:val="left" w:pos="1440"/>
              </w:tabs>
              <w:rPr>
                <w:rFonts w:ascii="Arial" w:hAnsi="Arial" w:cs="Arial"/>
                <w:sz w:val="24"/>
                <w:szCs w:val="24"/>
                <w:lang w:val="tr-TR"/>
              </w:rPr>
            </w:pPr>
            <w:r w:rsidRPr="00BC0066">
              <w:rPr>
                <w:rFonts w:ascii="Arial" w:hAnsi="Arial" w:cs="Arial"/>
                <w:sz w:val="24"/>
                <w:szCs w:val="24"/>
                <w:lang w:val="tr-TR"/>
              </w:rPr>
              <w:lastRenderedPageBreak/>
              <w:t xml:space="preserve">             Şahbuz Rayon Elektrik Şəbəkəsi üçün yeni inzibati idarə binası və 35/10 kV-luq yeni “Şahbuz” ikitransformatorlu 12600 kVA güclü transformator yarımstansiyası tikilərək istismara verilmiş və bu məqsədlə 1.0 km uzunluqlu 35 kV və 11 km uzunluqlu yeni 10 kV-luq elektrik xətləri çəkilmişdir.</w:t>
            </w:r>
          </w:p>
          <w:p w:rsidR="00636480" w:rsidRPr="00BC0066" w:rsidRDefault="00AB3068" w:rsidP="00BC0066">
            <w:pPr>
              <w:tabs>
                <w:tab w:val="left" w:pos="1440"/>
              </w:tabs>
              <w:rPr>
                <w:rFonts w:ascii="Arial" w:hAnsi="Arial" w:cs="Arial"/>
                <w:sz w:val="24"/>
                <w:szCs w:val="24"/>
                <w:lang w:val="tr-TR"/>
              </w:rPr>
            </w:pPr>
            <w:r w:rsidRPr="00BC0066">
              <w:rPr>
                <w:rFonts w:ascii="Arial" w:hAnsi="Arial" w:cs="Arial"/>
                <w:sz w:val="24"/>
                <w:szCs w:val="24"/>
                <w:lang w:val="tr-TR"/>
              </w:rPr>
              <w:t xml:space="preserve">              İstismarda olan  20 MVt  gücündə  Günəş Elektrik Stansiyasının layihə  gücü   daha  2 MVt artırılaraq stansiyanın layihə gücü 22 MVt-a çatdırılmışdır. Ordubad rayonu ərazisində Araz çayı üzərində derivasiya tipli 36 meqavat gücündə Ordubad su elektrik stansiyasının tikinti işləri davam etdirilir.</w:t>
            </w:r>
          </w:p>
          <w:p w:rsidR="00B77779" w:rsidRPr="00BC0066" w:rsidRDefault="00B77779" w:rsidP="00B77779">
            <w:pPr>
              <w:spacing w:line="22" w:lineRule="atLeast"/>
              <w:ind w:firstLine="709"/>
              <w:rPr>
                <w:rFonts w:ascii="Arial" w:hAnsi="Arial" w:cs="Arial"/>
                <w:sz w:val="24"/>
                <w:szCs w:val="24"/>
                <w:lang w:val="az-Latn-AZ"/>
              </w:rPr>
            </w:pPr>
            <w:r w:rsidRPr="00BC0066">
              <w:rPr>
                <w:rFonts w:ascii="Arial" w:hAnsi="Arial" w:cs="Arial"/>
                <w:sz w:val="24"/>
                <w:szCs w:val="24"/>
                <w:lang w:val="az-Latn-AZ"/>
              </w:rPr>
              <w:t xml:space="preserve">SOCAR üzrə xam neftin emalı 6 milyon 9 min 200  ton proqnoza qarşı,5 milyon </w:t>
            </w:r>
            <w:r w:rsidR="00665FF1" w:rsidRPr="00BC0066">
              <w:rPr>
                <w:rFonts w:ascii="Arial" w:hAnsi="Arial" w:cs="Arial"/>
                <w:sz w:val="24"/>
                <w:szCs w:val="24"/>
                <w:lang w:val="az-Latn-AZ"/>
              </w:rPr>
              <w:t>810</w:t>
            </w:r>
            <w:r w:rsidRPr="00BC0066">
              <w:rPr>
                <w:rFonts w:ascii="Arial" w:hAnsi="Arial" w:cs="Arial"/>
                <w:sz w:val="24"/>
                <w:szCs w:val="24"/>
                <w:lang w:val="az-Latn-AZ"/>
              </w:rPr>
              <w:t xml:space="preserve"> min </w:t>
            </w:r>
            <w:r w:rsidR="00665FF1" w:rsidRPr="00BC0066">
              <w:rPr>
                <w:rFonts w:ascii="Arial" w:hAnsi="Arial" w:cs="Arial"/>
                <w:sz w:val="24"/>
                <w:szCs w:val="24"/>
                <w:lang w:val="az-Latn-AZ"/>
              </w:rPr>
              <w:t>20</w:t>
            </w:r>
            <w:r w:rsidRPr="00BC0066">
              <w:rPr>
                <w:rFonts w:ascii="Arial" w:hAnsi="Arial" w:cs="Arial"/>
                <w:sz w:val="24"/>
                <w:szCs w:val="24"/>
                <w:lang w:val="az-Latn-AZ"/>
              </w:rPr>
              <w:t xml:space="preserve"> ton olmuşdur ki, bu da proqnozdan </w:t>
            </w:r>
            <w:r w:rsidR="00665FF1" w:rsidRPr="00BC0066">
              <w:rPr>
                <w:rFonts w:ascii="Arial" w:hAnsi="Arial" w:cs="Arial"/>
                <w:sz w:val="24"/>
                <w:szCs w:val="24"/>
                <w:lang w:val="az-Latn-AZ"/>
              </w:rPr>
              <w:t>199</w:t>
            </w:r>
            <w:r w:rsidRPr="00BC0066">
              <w:rPr>
                <w:rFonts w:ascii="Arial" w:hAnsi="Arial" w:cs="Arial"/>
                <w:sz w:val="24"/>
                <w:szCs w:val="24"/>
                <w:lang w:val="az-Latn-AZ"/>
              </w:rPr>
              <w:t xml:space="preserve"> min </w:t>
            </w:r>
            <w:r w:rsidR="00665FF1" w:rsidRPr="00BC0066">
              <w:rPr>
                <w:rFonts w:ascii="Arial" w:hAnsi="Arial" w:cs="Arial"/>
                <w:sz w:val="24"/>
                <w:szCs w:val="24"/>
                <w:lang w:val="az-Latn-AZ"/>
              </w:rPr>
              <w:t>22</w:t>
            </w:r>
            <w:r w:rsidRPr="00BC0066">
              <w:rPr>
                <w:rFonts w:ascii="Arial" w:hAnsi="Arial" w:cs="Arial"/>
                <w:sz w:val="24"/>
                <w:szCs w:val="24"/>
                <w:lang w:val="az-Latn-AZ"/>
              </w:rPr>
              <w:t xml:space="preserve"> ton azdır.                                                             </w:t>
            </w:r>
          </w:p>
          <w:p w:rsidR="00B77779" w:rsidRPr="00BC0066" w:rsidRDefault="00B77779" w:rsidP="00B77779">
            <w:pPr>
              <w:spacing w:line="22" w:lineRule="atLeast"/>
              <w:ind w:firstLine="709"/>
              <w:rPr>
                <w:rFonts w:ascii="Arial" w:hAnsi="Arial" w:cs="Arial"/>
                <w:sz w:val="24"/>
                <w:szCs w:val="24"/>
                <w:lang w:val="az-Latn-AZ"/>
              </w:rPr>
            </w:pPr>
            <w:r w:rsidRPr="00BC0066">
              <w:rPr>
                <w:rFonts w:ascii="Arial" w:hAnsi="Arial" w:cs="Arial"/>
                <w:sz w:val="24"/>
                <w:szCs w:val="24"/>
                <w:lang w:val="az-Latn-AZ"/>
              </w:rPr>
              <w:t>Hesabat dövründə</w:t>
            </w:r>
            <w:r w:rsidR="00BC0066">
              <w:rPr>
                <w:rFonts w:ascii="Arial" w:hAnsi="Arial" w:cs="Arial"/>
                <w:sz w:val="24"/>
                <w:szCs w:val="24"/>
                <w:lang w:val="az-Latn-AZ"/>
              </w:rPr>
              <w:t xml:space="preserve"> </w:t>
            </w:r>
            <w:r w:rsidRPr="00BC0066">
              <w:rPr>
                <w:rFonts w:ascii="Arial" w:hAnsi="Arial" w:cs="Arial"/>
                <w:sz w:val="24"/>
                <w:szCs w:val="24"/>
                <w:lang w:val="az-Latn-AZ"/>
              </w:rPr>
              <w:t xml:space="preserve">respublikada 29 milyard 301 milyon kub metr proqnoza qarşı, 28 milyard </w:t>
            </w:r>
            <w:r w:rsidR="00665FF1" w:rsidRPr="00BC0066">
              <w:rPr>
                <w:rFonts w:ascii="Arial" w:hAnsi="Arial" w:cs="Arial"/>
                <w:sz w:val="24"/>
                <w:szCs w:val="24"/>
                <w:lang w:val="az-Latn-AZ"/>
              </w:rPr>
              <w:t>597</w:t>
            </w:r>
            <w:r w:rsidRPr="00BC0066">
              <w:rPr>
                <w:rFonts w:ascii="Arial" w:hAnsi="Arial" w:cs="Arial"/>
                <w:sz w:val="24"/>
                <w:szCs w:val="24"/>
                <w:lang w:val="az-Latn-AZ"/>
              </w:rPr>
              <w:t xml:space="preserve"> milyon</w:t>
            </w:r>
            <w:r w:rsidR="00665FF1" w:rsidRPr="00BC0066">
              <w:rPr>
                <w:rFonts w:ascii="Arial" w:hAnsi="Arial" w:cs="Arial"/>
                <w:sz w:val="24"/>
                <w:szCs w:val="24"/>
                <w:lang w:val="az-Latn-AZ"/>
              </w:rPr>
              <w:t xml:space="preserve"> 880 min</w:t>
            </w:r>
            <w:r w:rsidRPr="00BC0066">
              <w:rPr>
                <w:rFonts w:ascii="Arial" w:hAnsi="Arial" w:cs="Arial"/>
                <w:sz w:val="24"/>
                <w:szCs w:val="24"/>
                <w:lang w:val="az-Latn-AZ"/>
              </w:rPr>
              <w:t xml:space="preserve"> kub metr təbii qaz hasil edilmişdir ki, bu da  proqnozdan </w:t>
            </w:r>
            <w:r w:rsidR="000874FA">
              <w:rPr>
                <w:rFonts w:ascii="Arial" w:hAnsi="Arial" w:cs="Arial"/>
                <w:sz w:val="24"/>
                <w:szCs w:val="24"/>
                <w:lang w:val="az-Latn-AZ"/>
              </w:rPr>
              <w:t>703.</w:t>
            </w:r>
            <w:r w:rsidR="00665FF1" w:rsidRPr="00BC0066">
              <w:rPr>
                <w:rFonts w:ascii="Arial" w:hAnsi="Arial" w:cs="Arial"/>
                <w:sz w:val="24"/>
                <w:szCs w:val="24"/>
                <w:lang w:val="az-Latn-AZ"/>
              </w:rPr>
              <w:t>1</w:t>
            </w:r>
            <w:r w:rsidRPr="00BC0066">
              <w:rPr>
                <w:rFonts w:ascii="Arial" w:hAnsi="Arial" w:cs="Arial"/>
                <w:sz w:val="24"/>
                <w:szCs w:val="24"/>
                <w:lang w:val="az-Latn-AZ"/>
              </w:rPr>
              <w:t xml:space="preserve">  milyon kub metr azdır. Hasil olunan təbii qazın 6 milyard </w:t>
            </w:r>
            <w:r w:rsidR="00E91F47" w:rsidRPr="00BC0066">
              <w:rPr>
                <w:rFonts w:ascii="Arial" w:hAnsi="Arial" w:cs="Arial"/>
                <w:sz w:val="24"/>
                <w:szCs w:val="24"/>
                <w:lang w:val="az-Latn-AZ"/>
              </w:rPr>
              <w:t>89</w:t>
            </w:r>
            <w:r w:rsidRPr="00BC0066">
              <w:rPr>
                <w:rFonts w:ascii="Arial" w:hAnsi="Arial" w:cs="Arial"/>
                <w:sz w:val="24"/>
                <w:szCs w:val="24"/>
                <w:lang w:val="az-Latn-AZ"/>
              </w:rPr>
              <w:t xml:space="preserve"> milyon  kub metri SOCAR-ın (proqnozdan 4</w:t>
            </w:r>
            <w:r w:rsidR="00E91F47" w:rsidRPr="00BC0066">
              <w:rPr>
                <w:rFonts w:ascii="Arial" w:hAnsi="Arial" w:cs="Arial"/>
                <w:sz w:val="24"/>
                <w:szCs w:val="24"/>
                <w:lang w:val="az-Latn-AZ"/>
              </w:rPr>
              <w:t>41</w:t>
            </w:r>
            <w:r w:rsidRPr="00BC0066">
              <w:rPr>
                <w:rFonts w:ascii="Arial" w:hAnsi="Arial" w:cs="Arial"/>
                <w:sz w:val="24"/>
                <w:szCs w:val="24"/>
                <w:lang w:val="az-Latn-AZ"/>
              </w:rPr>
              <w:t xml:space="preserve"> mil</w:t>
            </w:r>
            <w:r w:rsidR="00E91F47" w:rsidRPr="00BC0066">
              <w:rPr>
                <w:rFonts w:ascii="Arial" w:hAnsi="Arial" w:cs="Arial"/>
                <w:sz w:val="24"/>
                <w:szCs w:val="24"/>
                <w:lang w:val="az-Latn-AZ"/>
              </w:rPr>
              <w:t>yon kub metr az), 12 milyard 340</w:t>
            </w:r>
            <w:r w:rsidRPr="00BC0066">
              <w:rPr>
                <w:rFonts w:ascii="Arial" w:hAnsi="Arial" w:cs="Arial"/>
                <w:sz w:val="24"/>
                <w:szCs w:val="24"/>
                <w:lang w:val="az-Latn-AZ"/>
              </w:rPr>
              <w:t xml:space="preserve"> milyon  kub metri Azəri-Çıraq-Günə</w:t>
            </w:r>
            <w:r w:rsidR="00E91F47" w:rsidRPr="00BC0066">
              <w:rPr>
                <w:rFonts w:ascii="Arial" w:hAnsi="Arial" w:cs="Arial"/>
                <w:sz w:val="24"/>
                <w:szCs w:val="24"/>
                <w:lang w:val="az-Latn-AZ"/>
              </w:rPr>
              <w:t>şlinin (proqnozdan 421,3</w:t>
            </w:r>
            <w:r w:rsidRPr="00BC0066">
              <w:rPr>
                <w:rFonts w:ascii="Arial" w:hAnsi="Arial" w:cs="Arial"/>
                <w:sz w:val="24"/>
                <w:szCs w:val="24"/>
                <w:lang w:val="az-Latn-AZ"/>
              </w:rPr>
              <w:t xml:space="preserve"> mil</w:t>
            </w:r>
            <w:r w:rsidR="00E91F47" w:rsidRPr="00BC0066">
              <w:rPr>
                <w:rFonts w:ascii="Arial" w:hAnsi="Arial" w:cs="Arial"/>
                <w:sz w:val="24"/>
                <w:szCs w:val="24"/>
                <w:lang w:val="az-Latn-AZ"/>
              </w:rPr>
              <w:t>yon kub metr az), 10 milyard 168</w:t>
            </w:r>
            <w:r w:rsidRPr="00BC0066">
              <w:rPr>
                <w:rFonts w:ascii="Arial" w:hAnsi="Arial" w:cs="Arial"/>
                <w:sz w:val="24"/>
                <w:szCs w:val="24"/>
                <w:lang w:val="az-Latn-AZ"/>
              </w:rPr>
              <w:t xml:space="preserve"> milyon kub metri “Şahdə</w:t>
            </w:r>
            <w:r w:rsidR="00E91F47" w:rsidRPr="00BC0066">
              <w:rPr>
                <w:rFonts w:ascii="Arial" w:hAnsi="Arial" w:cs="Arial"/>
                <w:sz w:val="24"/>
                <w:szCs w:val="24"/>
                <w:lang w:val="az-Latn-AZ"/>
              </w:rPr>
              <w:t xml:space="preserve">niz”in (proqnozdan </w:t>
            </w:r>
            <w:r w:rsidR="000874FA">
              <w:rPr>
                <w:rFonts w:ascii="Arial" w:hAnsi="Arial" w:cs="Arial"/>
                <w:sz w:val="24"/>
                <w:szCs w:val="24"/>
                <w:lang w:val="az-Latn-AZ"/>
              </w:rPr>
              <w:t>159.</w:t>
            </w:r>
            <w:r w:rsidR="00E91F47" w:rsidRPr="00BC0066">
              <w:rPr>
                <w:rFonts w:ascii="Arial" w:hAnsi="Arial" w:cs="Arial"/>
                <w:sz w:val="24"/>
                <w:szCs w:val="24"/>
                <w:lang w:val="az-Latn-AZ"/>
              </w:rPr>
              <w:t>1</w:t>
            </w:r>
            <w:r w:rsidRPr="00BC0066">
              <w:rPr>
                <w:rFonts w:ascii="Arial" w:hAnsi="Arial" w:cs="Arial"/>
                <w:sz w:val="24"/>
                <w:szCs w:val="24"/>
                <w:lang w:val="az-Latn-AZ"/>
              </w:rPr>
              <w:t xml:space="preserve"> milyon kub metr çox) payına düşür. </w:t>
            </w:r>
          </w:p>
          <w:p w:rsidR="00B77779" w:rsidRPr="00BC0066" w:rsidRDefault="00BC0066" w:rsidP="00B77779">
            <w:pPr>
              <w:spacing w:line="22" w:lineRule="atLeast"/>
              <w:ind w:firstLine="709"/>
              <w:rPr>
                <w:rFonts w:ascii="Arial" w:hAnsi="Arial" w:cs="Arial"/>
                <w:sz w:val="24"/>
                <w:szCs w:val="24"/>
                <w:lang w:val="az-Latn-AZ"/>
              </w:rPr>
            </w:pPr>
            <w:r>
              <w:rPr>
                <w:rFonts w:ascii="Arial" w:hAnsi="Arial" w:cs="Arial"/>
                <w:sz w:val="24"/>
                <w:szCs w:val="24"/>
                <w:lang w:val="az-Latn-AZ"/>
              </w:rPr>
              <w:t>2017-ci ildə</w:t>
            </w:r>
            <w:r w:rsidR="00B77779" w:rsidRPr="00BC0066">
              <w:rPr>
                <w:rFonts w:ascii="Arial" w:hAnsi="Arial" w:cs="Arial"/>
                <w:sz w:val="24"/>
                <w:szCs w:val="24"/>
                <w:lang w:val="az-Latn-AZ"/>
              </w:rPr>
              <w:t xml:space="preserve"> ildə İran İsla</w:t>
            </w:r>
            <w:r w:rsidR="00E91F47" w:rsidRPr="00BC0066">
              <w:rPr>
                <w:rFonts w:ascii="Arial" w:hAnsi="Arial" w:cs="Arial"/>
                <w:sz w:val="24"/>
                <w:szCs w:val="24"/>
                <w:lang w:val="az-Latn-AZ"/>
              </w:rPr>
              <w:t>m Respublikasından 1 milyard 760 milyon 6</w:t>
            </w:r>
            <w:r w:rsidR="00B77779" w:rsidRPr="00BC0066">
              <w:rPr>
                <w:rFonts w:ascii="Arial" w:hAnsi="Arial" w:cs="Arial"/>
                <w:sz w:val="24"/>
                <w:szCs w:val="24"/>
                <w:lang w:val="az-Latn-AZ"/>
              </w:rPr>
              <w:t xml:space="preserve">00 min, Rusiyadan </w:t>
            </w:r>
            <w:r w:rsidR="00E91F47" w:rsidRPr="00BC0066">
              <w:rPr>
                <w:rFonts w:ascii="Arial" w:hAnsi="Arial" w:cs="Arial"/>
                <w:sz w:val="24"/>
                <w:szCs w:val="24"/>
                <w:lang w:val="az-Latn-AZ"/>
              </w:rPr>
              <w:t>349</w:t>
            </w:r>
            <w:r w:rsidR="00B77779" w:rsidRPr="00BC0066">
              <w:rPr>
                <w:rFonts w:ascii="Arial" w:hAnsi="Arial" w:cs="Arial"/>
                <w:sz w:val="24"/>
                <w:szCs w:val="24"/>
                <w:lang w:val="az-Latn-AZ"/>
              </w:rPr>
              <w:t xml:space="preserve"> milyon 300 min  kub metr təbii qaz idxal olunmuşdur.</w:t>
            </w:r>
          </w:p>
          <w:p w:rsidR="00B77779" w:rsidRPr="00BC0066" w:rsidRDefault="00B77779" w:rsidP="00B77779">
            <w:pPr>
              <w:spacing w:line="22" w:lineRule="atLeast"/>
              <w:ind w:firstLine="709"/>
              <w:rPr>
                <w:rFonts w:ascii="Arial" w:hAnsi="Arial" w:cs="Arial"/>
                <w:sz w:val="24"/>
                <w:szCs w:val="24"/>
                <w:lang w:val="az-Latn-AZ"/>
              </w:rPr>
            </w:pPr>
            <w:r w:rsidRPr="00BC0066">
              <w:rPr>
                <w:rFonts w:ascii="Arial" w:hAnsi="Arial" w:cs="Arial"/>
                <w:sz w:val="24"/>
                <w:szCs w:val="24"/>
                <w:lang w:val="az-Latn-AZ"/>
              </w:rPr>
              <w:t xml:space="preserve">Hazırda  Azərbaycanda  gündə 108 min ton neft və 82 milyon kubmetr qaz hasil edilir ki, bu da dənizdə və quruda istismar edilən yataqlardan, həmçinin xarici şirkətlərlə birgə işlənən “Şahdəniz”, “Azəri-Çıraq-Günəşli” və “Ümid” yataqlarından alınır. </w:t>
            </w:r>
          </w:p>
          <w:p w:rsidR="00B77779" w:rsidRPr="00BC0066" w:rsidRDefault="00B77779" w:rsidP="00B77779">
            <w:pPr>
              <w:pStyle w:val="NormalWeb"/>
              <w:shd w:val="clear" w:color="auto" w:fill="FFFFFF"/>
              <w:spacing w:before="0" w:beforeAutospacing="0" w:after="0" w:afterAutospacing="0" w:line="22" w:lineRule="atLeast"/>
              <w:ind w:firstLine="709"/>
              <w:contextualSpacing/>
              <w:jc w:val="both"/>
              <w:rPr>
                <w:rFonts w:ascii="Arial" w:hAnsi="Arial" w:cs="Arial"/>
              </w:rPr>
            </w:pPr>
            <w:r w:rsidRPr="00BC0066">
              <w:rPr>
                <w:rFonts w:ascii="Arial" w:hAnsi="Arial" w:cs="Arial"/>
              </w:rPr>
              <w:t>Ölkənin təbii qaza olan tələbatının davamlı təminatı və ixrac imkanlarının genişləndirilməsi məqsədi ilə qarşıda yeraltı qaz anbarlarının aktiv tutumunun artırılmasına dair qoyulmuş vəzifə müvəffəqiyyətlə yerinə yetirilir, yeni qaz-basqı quyuları istismara verilir, möv</w:t>
            </w:r>
            <w:r w:rsidRPr="00BC0066">
              <w:rPr>
                <w:rFonts w:ascii="Arial" w:hAnsi="Arial" w:cs="Arial"/>
              </w:rPr>
              <w:softHyphen/>
              <w:t>cud quyularda təmir-bərpa iş</w:t>
            </w:r>
            <w:r w:rsidRPr="00BC0066">
              <w:rPr>
                <w:rFonts w:ascii="Arial" w:hAnsi="Arial" w:cs="Arial"/>
              </w:rPr>
              <w:softHyphen/>
              <w:t>ləri aparılır. Ölkənin təbii qazla fasi</w:t>
            </w:r>
            <w:r w:rsidRPr="00BC0066">
              <w:rPr>
                <w:rFonts w:ascii="Arial" w:hAnsi="Arial" w:cs="Arial"/>
              </w:rPr>
              <w:softHyphen/>
              <w:t>ləsiz təminatında və ixrac im</w:t>
            </w:r>
            <w:r w:rsidRPr="00BC0066">
              <w:rPr>
                <w:rFonts w:ascii="Arial" w:hAnsi="Arial" w:cs="Arial"/>
              </w:rPr>
              <w:softHyphen/>
              <w:t>kanlarının genişləndirilməsin</w:t>
            </w:r>
            <w:r w:rsidRPr="00BC0066">
              <w:rPr>
                <w:rFonts w:ascii="Arial" w:hAnsi="Arial" w:cs="Arial"/>
              </w:rPr>
              <w:softHyphen/>
              <w:t xml:space="preserve">də yeraltı qaz </w:t>
            </w:r>
            <w:r w:rsidR="007A4DAC" w:rsidRPr="00BC0066">
              <w:rPr>
                <w:rFonts w:ascii="Arial" w:hAnsi="Arial" w:cs="Arial"/>
              </w:rPr>
              <w:t>anbarlarının rolu böyükdür. 2017-ci ildə</w:t>
            </w:r>
            <w:r w:rsidRPr="00BC0066">
              <w:rPr>
                <w:rFonts w:ascii="Arial" w:hAnsi="Arial" w:cs="Arial"/>
              </w:rPr>
              <w:t xml:space="preserve"> </w:t>
            </w:r>
            <w:r w:rsidR="00E91F47" w:rsidRPr="00BC0066">
              <w:rPr>
                <w:rFonts w:ascii="Arial" w:hAnsi="Arial" w:cs="Arial"/>
              </w:rPr>
              <w:t>1</w:t>
            </w:r>
            <w:r w:rsidRPr="00BC0066">
              <w:rPr>
                <w:rFonts w:ascii="Arial" w:hAnsi="Arial" w:cs="Arial"/>
              </w:rPr>
              <w:t xml:space="preserve"> milyard</w:t>
            </w:r>
            <w:r w:rsidR="00E91F47" w:rsidRPr="00BC0066">
              <w:rPr>
                <w:rFonts w:ascii="Arial" w:hAnsi="Arial" w:cs="Arial"/>
              </w:rPr>
              <w:t xml:space="preserve"> 937 milyon</w:t>
            </w:r>
            <w:r w:rsidRPr="00BC0066">
              <w:rPr>
                <w:rFonts w:ascii="Arial" w:hAnsi="Arial" w:cs="Arial"/>
              </w:rPr>
              <w:t xml:space="preserve"> kub metr qaz Yeraltı qaz anbarına vurulmuşdur. “Azərenerji”  ASC-yə 47</w:t>
            </w:r>
            <w:r w:rsidR="000874FA">
              <w:rPr>
                <w:rFonts w:ascii="Arial" w:hAnsi="Arial" w:cs="Arial"/>
              </w:rPr>
              <w:t>24.</w:t>
            </w:r>
            <w:r w:rsidR="00A562A8" w:rsidRPr="00BC0066">
              <w:rPr>
                <w:rFonts w:ascii="Arial" w:hAnsi="Arial" w:cs="Arial"/>
              </w:rPr>
              <w:t>8</w:t>
            </w:r>
            <w:r w:rsidRPr="00BC0066">
              <w:rPr>
                <w:rFonts w:ascii="Arial" w:hAnsi="Arial" w:cs="Arial"/>
              </w:rPr>
              <w:t xml:space="preserve"> milyon kub metr qaz   nəql edilmişdir. </w:t>
            </w:r>
          </w:p>
          <w:p w:rsidR="00B77779" w:rsidRPr="00BC0066" w:rsidRDefault="00B77779" w:rsidP="00B77779">
            <w:pPr>
              <w:pStyle w:val="NormalWeb"/>
              <w:shd w:val="clear" w:color="auto" w:fill="FFFFFF"/>
              <w:spacing w:before="0" w:beforeAutospacing="0" w:after="0" w:afterAutospacing="0" w:line="22" w:lineRule="atLeast"/>
              <w:ind w:firstLine="709"/>
              <w:contextualSpacing/>
              <w:jc w:val="both"/>
              <w:rPr>
                <w:rFonts w:ascii="Arial" w:hAnsi="Arial" w:cs="Arial"/>
              </w:rPr>
            </w:pPr>
            <w:r w:rsidRPr="00BC0066">
              <w:rPr>
                <w:rFonts w:ascii="Arial" w:hAnsi="Arial" w:cs="Arial"/>
              </w:rPr>
              <w:lastRenderedPageBreak/>
              <w:t>Blokada şəraitində yaşayan Naxçıvan Muxtar Respublikasının qaz təchizatının daha etibarlı təminatı aktual məsələlərdən biridir. Bu məqsədlə Nehrəm duz yatağı bazasında, Tumbul sahəsində qazsaxlama anbarının yaradılmasına başlanmışdır.</w:t>
            </w:r>
          </w:p>
          <w:p w:rsidR="00CC76FB" w:rsidRPr="00BC0066" w:rsidRDefault="00B77779" w:rsidP="00BC0066">
            <w:pPr>
              <w:pStyle w:val="ListParagraph"/>
              <w:spacing w:line="22" w:lineRule="atLeast"/>
              <w:ind w:left="0" w:firstLine="708"/>
              <w:rPr>
                <w:rFonts w:ascii="Arial" w:hAnsi="Arial" w:cs="Arial"/>
                <w:sz w:val="24"/>
                <w:szCs w:val="24"/>
                <w:lang w:val="az-Latn-AZ"/>
              </w:rPr>
            </w:pPr>
            <w:r w:rsidRPr="00BC0066">
              <w:rPr>
                <w:rFonts w:ascii="Arial" w:hAnsi="Arial" w:cs="Arial"/>
                <w:sz w:val="24"/>
                <w:szCs w:val="24"/>
                <w:lang w:val="az-Latn-AZ"/>
              </w:rPr>
              <w:t xml:space="preserve"> “Azərbaycan Respublikası regionlarının 2014-2018-ci illərdə sosial-iqtisadi inkişafı Dövlət Proqramı”nın icrası məqsədilə “Azəriqaz” tərəfindən təxirə salınmaz işlər həyata keçirilir. Belə ki, əhali istehlakçılarının mənzillərində istismar edilən istismar müddəti başa çatmış sayğaclar yenisi ilə əvəz olunur, yeni qaz kəmərləri çəkilir və istismara yararsız vəziyyətdə olan qaz tənzimləyiciləri yeniləri ilə əvəz edilir.</w:t>
            </w:r>
          </w:p>
          <w:p w:rsidR="00B77779" w:rsidRPr="00BC0066" w:rsidRDefault="00B77779" w:rsidP="00CC76FB">
            <w:pPr>
              <w:pStyle w:val="ListParagraph"/>
              <w:spacing w:line="22" w:lineRule="atLeast"/>
              <w:ind w:left="0" w:firstLine="708"/>
              <w:rPr>
                <w:rFonts w:ascii="Arial" w:hAnsi="Arial" w:cs="Arial"/>
                <w:sz w:val="24"/>
                <w:szCs w:val="24"/>
                <w:lang w:val="az-Latn-AZ"/>
              </w:rPr>
            </w:pPr>
            <w:r w:rsidRPr="00BC0066">
              <w:rPr>
                <w:rFonts w:ascii="Arial" w:hAnsi="Arial" w:cs="Arial"/>
                <w:sz w:val="24"/>
                <w:szCs w:val="24"/>
                <w:lang w:val="az-Latn-AZ"/>
              </w:rPr>
              <w:t>İstehlakçıların qaz təchizatının yaxşılaşdırılması, şəbəkənin qaz nəqletmə imkanlarının artırılması və yaşayış məntəqələrinin qazlaşdırılması</w:t>
            </w:r>
            <w:r w:rsidR="00CC76FB" w:rsidRPr="00BC0066">
              <w:rPr>
                <w:rFonts w:ascii="Arial" w:hAnsi="Arial" w:cs="Arial"/>
                <w:sz w:val="24"/>
                <w:szCs w:val="24"/>
                <w:lang w:val="az-Latn-AZ"/>
              </w:rPr>
              <w:t xml:space="preserve"> </w:t>
            </w:r>
            <w:r w:rsidRPr="00BC0066">
              <w:rPr>
                <w:rFonts w:ascii="Arial" w:hAnsi="Arial" w:cs="Arial"/>
                <w:sz w:val="24"/>
                <w:szCs w:val="24"/>
                <w:lang w:val="az-Latn-AZ"/>
              </w:rPr>
              <w:t>məqsədilə SOCAR üçün birlik tərəfindən cari ilin yanvar-noyabr ayları ərzində</w:t>
            </w:r>
            <w:r w:rsidR="000874FA">
              <w:rPr>
                <w:rFonts w:ascii="Arial" w:hAnsi="Arial" w:cs="Arial"/>
                <w:sz w:val="24"/>
                <w:szCs w:val="24"/>
                <w:lang w:val="az-Latn-AZ"/>
              </w:rPr>
              <w:t xml:space="preserve"> 1336.</w:t>
            </w:r>
            <w:r w:rsidRPr="00BC0066">
              <w:rPr>
                <w:rFonts w:ascii="Arial" w:hAnsi="Arial" w:cs="Arial"/>
                <w:sz w:val="24"/>
                <w:szCs w:val="24"/>
                <w:lang w:val="az-Latn-AZ"/>
              </w:rPr>
              <w:t>4 kilometr yeni qaz kəməri quraşdırılıb, qaz kəmərləri şəbəkəsinin təhlükəsiz və normal rejimdə istismarının təmin olunması üçün isə</w:t>
            </w:r>
            <w:r w:rsidR="000874FA">
              <w:rPr>
                <w:rFonts w:ascii="Arial" w:hAnsi="Arial" w:cs="Arial"/>
                <w:sz w:val="24"/>
                <w:szCs w:val="24"/>
                <w:lang w:val="az-Latn-AZ"/>
              </w:rPr>
              <w:t xml:space="preserve"> 204.</w:t>
            </w:r>
            <w:r w:rsidRPr="00BC0066">
              <w:rPr>
                <w:rFonts w:ascii="Arial" w:hAnsi="Arial" w:cs="Arial"/>
                <w:sz w:val="24"/>
                <w:szCs w:val="24"/>
                <w:lang w:val="az-Latn-AZ"/>
              </w:rPr>
              <w:t>4 kilometr qaz kəməri əsaslı təmir olunub. Aparılan tikinti-quraşdırma işləri nəticəsində Goranboy, Ağcabədi, Bərdə, Şəki, Ucar, Quba, Qusar, Oğuz, İmişli, Saatlı, Sabirabad, Lerik, Ağstafa, Xaçmaz, Biləsuvar, Astara, Cəlilabad və Masallı rayonları üzrə 52 yaşayış məntəqəsi təbii qazla təmin olunub.</w:t>
            </w:r>
          </w:p>
          <w:p w:rsidR="00B77779" w:rsidRPr="00BC0066" w:rsidRDefault="00B77779" w:rsidP="00B77779">
            <w:pPr>
              <w:pStyle w:val="ListParagraph"/>
              <w:spacing w:line="22" w:lineRule="atLeast"/>
              <w:ind w:left="0" w:firstLine="708"/>
              <w:rPr>
                <w:rFonts w:ascii="Arial" w:hAnsi="Arial" w:cs="Arial"/>
                <w:sz w:val="24"/>
                <w:szCs w:val="24"/>
                <w:lang w:val="az-Latn-AZ"/>
              </w:rPr>
            </w:pPr>
            <w:r w:rsidRPr="00BC0066">
              <w:rPr>
                <w:rFonts w:ascii="Arial" w:hAnsi="Arial" w:cs="Arial"/>
                <w:sz w:val="24"/>
                <w:szCs w:val="24"/>
                <w:lang w:val="az-Latn-AZ"/>
              </w:rPr>
              <w:t>2017-ci ilin yanvar-</w:t>
            </w:r>
            <w:r w:rsidR="00A562A8" w:rsidRPr="00BC0066">
              <w:rPr>
                <w:rFonts w:ascii="Arial" w:hAnsi="Arial" w:cs="Arial"/>
                <w:sz w:val="24"/>
                <w:szCs w:val="24"/>
                <w:lang w:val="az-Latn-AZ"/>
              </w:rPr>
              <w:t>dekabr</w:t>
            </w:r>
            <w:r w:rsidRPr="00BC0066">
              <w:rPr>
                <w:rFonts w:ascii="Arial" w:hAnsi="Arial" w:cs="Arial"/>
                <w:sz w:val="24"/>
                <w:szCs w:val="24"/>
                <w:lang w:val="az-Latn-AZ"/>
              </w:rPr>
              <w:t xml:space="preserve"> ayları ərzində SOCAR-ın "Azəriqaz" İstehsalat Birliyində əhali sektoru üzrə </w:t>
            </w:r>
            <w:r w:rsidR="00A562A8" w:rsidRPr="00BC0066">
              <w:rPr>
                <w:rFonts w:ascii="Arial" w:hAnsi="Arial" w:cs="Arial"/>
                <w:sz w:val="24"/>
                <w:szCs w:val="24"/>
                <w:lang w:val="az-Latn-AZ"/>
              </w:rPr>
              <w:t>118</w:t>
            </w:r>
            <w:r w:rsidRPr="00BC0066">
              <w:rPr>
                <w:rFonts w:ascii="Arial" w:hAnsi="Arial" w:cs="Arial"/>
                <w:sz w:val="24"/>
                <w:szCs w:val="24"/>
                <w:lang w:val="az-Latn-AZ"/>
              </w:rPr>
              <w:t xml:space="preserve"> </w:t>
            </w:r>
            <w:r w:rsidR="00A562A8" w:rsidRPr="00BC0066">
              <w:rPr>
                <w:rFonts w:ascii="Arial" w:hAnsi="Arial" w:cs="Arial"/>
                <w:sz w:val="24"/>
                <w:szCs w:val="24"/>
                <w:lang w:val="az-Latn-AZ"/>
              </w:rPr>
              <w:t>329</w:t>
            </w:r>
            <w:r w:rsidRPr="00BC0066">
              <w:rPr>
                <w:rFonts w:ascii="Arial" w:hAnsi="Arial" w:cs="Arial"/>
                <w:sz w:val="24"/>
                <w:szCs w:val="24"/>
                <w:lang w:val="az-Latn-AZ"/>
              </w:rPr>
              <w:t xml:space="preserve"> yeni abonent qeydiyyata alınıb</w:t>
            </w:r>
          </w:p>
          <w:p w:rsidR="00B77779" w:rsidRPr="00BC0066" w:rsidRDefault="00B77779" w:rsidP="00B77779">
            <w:pPr>
              <w:pStyle w:val="NormalWeb"/>
              <w:shd w:val="clear" w:color="auto" w:fill="FFFFFF"/>
              <w:spacing w:before="0" w:beforeAutospacing="0" w:after="0" w:afterAutospacing="0" w:line="22" w:lineRule="atLeast"/>
              <w:ind w:firstLine="709"/>
              <w:contextualSpacing/>
              <w:jc w:val="both"/>
              <w:rPr>
                <w:rFonts w:ascii="Arial" w:hAnsi="Arial" w:cs="Arial"/>
              </w:rPr>
            </w:pPr>
            <w:r w:rsidRPr="00BC0066">
              <w:rPr>
                <w:rFonts w:ascii="Arial" w:hAnsi="Arial" w:cs="Arial"/>
              </w:rPr>
              <w:t xml:space="preserve"> Bununla da ölkə üzrə təbii qazla təmin olunan abonentlərin sayı  1 </w:t>
            </w:r>
            <w:r w:rsidR="00A562A8" w:rsidRPr="00BC0066">
              <w:rPr>
                <w:rFonts w:ascii="Arial" w:hAnsi="Arial" w:cs="Arial"/>
              </w:rPr>
              <w:t>yanvar 2018</w:t>
            </w:r>
            <w:r w:rsidRPr="00BC0066">
              <w:rPr>
                <w:rFonts w:ascii="Arial" w:hAnsi="Arial" w:cs="Arial"/>
              </w:rPr>
              <w:t xml:space="preserve">-ci il tarixə   </w:t>
            </w:r>
            <w:r w:rsidR="00A562A8" w:rsidRPr="00BC0066">
              <w:rPr>
                <w:rFonts w:ascii="Arial" w:hAnsi="Arial" w:cs="Arial"/>
              </w:rPr>
              <w:t>2097293</w:t>
            </w:r>
            <w:r w:rsidRPr="00BC0066">
              <w:rPr>
                <w:rFonts w:ascii="Arial" w:hAnsi="Arial" w:cs="Arial"/>
              </w:rPr>
              <w:t xml:space="preserve">-ə çatıb.  </w:t>
            </w:r>
          </w:p>
          <w:p w:rsidR="00636480" w:rsidRPr="00BC0066" w:rsidRDefault="00B77779" w:rsidP="00B244CA">
            <w:pPr>
              <w:pStyle w:val="ListParagraph"/>
              <w:spacing w:line="22" w:lineRule="atLeast"/>
              <w:ind w:left="0" w:firstLine="708"/>
              <w:rPr>
                <w:rFonts w:ascii="Arial" w:hAnsi="Arial" w:cs="Arial"/>
                <w:sz w:val="24"/>
                <w:szCs w:val="24"/>
                <w:lang w:val="az-Latn-AZ"/>
              </w:rPr>
            </w:pPr>
            <w:r w:rsidRPr="00BC0066">
              <w:rPr>
                <w:rFonts w:ascii="Arial" w:hAnsi="Arial" w:cs="Arial"/>
                <w:sz w:val="24"/>
                <w:szCs w:val="24"/>
                <w:lang w:val="az-Latn-AZ"/>
              </w:rPr>
              <w:t>Qazlaşma proqramının icrası davam etməkdədir. Bu proqramın icrası nəticəsində 5 şəhərdə (Sumqayıt, Mingəçevir, Gəncə, Naftalan və Şirvan) və 6 rayonda (Abşeron, Biləsuvar, Hacıqabul, Füzuli, Balakən və Qazax) məntəqə üzrə qazlaşma səviyyəsi 100 faizə çatdırılıb. Regionların təbii qaz təchizatının yaxşılaşdırılması istiqamətində aparılan işlər nəticəsində 3 rayon mərkəzinin (Neftçala, Hacıqabul, Şаbrаn) qaz təchizatı şəbəkəsi tam şəkildə yenidən qurulub. 2016-cı ilin yanvar ayının 1-dən isə “ASAN xidmət” mərkəzlərində “Azəriqaz” İB tərəfindən müvafiq 16 xidmətlər təşkil olunub. İstifadə olunmuş təbii qazın dəyərinin ödənilməsində müasir texnologiyalar, Avtomatlaşdırılmış Qaz İnformasiya Sistemi, ölçü vasitələri, ödəniş terminalları tətbiq edilib.</w:t>
            </w:r>
          </w:p>
          <w:p w:rsidR="00BB5DE3" w:rsidRPr="00F74F56" w:rsidRDefault="006343C3" w:rsidP="00F01D6B">
            <w:pPr>
              <w:rPr>
                <w:rFonts w:ascii="Arial" w:hAnsi="Arial" w:cs="Arial"/>
                <w:b/>
                <w:bCs/>
                <w:sz w:val="24"/>
                <w:szCs w:val="24"/>
                <w:lang w:val="az-Latn-AZ" w:eastAsia="az-Latn-AZ"/>
              </w:rPr>
            </w:pPr>
            <w:r>
              <w:rPr>
                <w:rFonts w:ascii="Arial" w:hAnsi="Arial" w:cs="Arial"/>
                <w:b/>
                <w:bCs/>
                <w:sz w:val="24"/>
                <w:szCs w:val="24"/>
                <w:lang w:val="az-Latn-AZ" w:eastAsia="az-Latn-AZ"/>
              </w:rPr>
              <w:lastRenderedPageBreak/>
              <w:t xml:space="preserve">     </w:t>
            </w:r>
          </w:p>
          <w:p w:rsidR="007146DB" w:rsidRPr="00BC0066" w:rsidRDefault="004E2DE8" w:rsidP="00F01D6B">
            <w:pPr>
              <w:rPr>
                <w:rFonts w:ascii="Arial" w:eastAsia="TimesNewRomanPSMT" w:hAnsi="Arial" w:cs="Arial"/>
                <w:b/>
                <w:sz w:val="24"/>
                <w:szCs w:val="24"/>
                <w:lang w:val="az-Latn-AZ"/>
              </w:rPr>
            </w:pPr>
            <w:r w:rsidRPr="00BC0066">
              <w:rPr>
                <w:rFonts w:ascii="Arial" w:eastAsia="TimesNewRomanPSMT" w:hAnsi="Arial" w:cs="Arial"/>
                <w:b/>
                <w:sz w:val="24"/>
                <w:szCs w:val="24"/>
                <w:lang w:val="az-Latn-AZ"/>
              </w:rPr>
              <w:t xml:space="preserve">         </w:t>
            </w:r>
            <w:r w:rsidR="00F01D6B" w:rsidRPr="00BC0066">
              <w:rPr>
                <w:rFonts w:ascii="Arial" w:eastAsia="TimesNewRomanPSMT" w:hAnsi="Arial" w:cs="Arial"/>
                <w:b/>
                <w:sz w:val="24"/>
                <w:szCs w:val="24"/>
                <w:lang w:val="az-Latn-AZ"/>
              </w:rPr>
              <w:t xml:space="preserve">2.Dünya enerji bazarları ilə inteqrasiya əlaqələrinin gücləndirilməsi </w:t>
            </w:r>
          </w:p>
          <w:p w:rsidR="00DF503C" w:rsidRPr="00BC0066" w:rsidRDefault="00DF503C" w:rsidP="00F01D6B">
            <w:pPr>
              <w:rPr>
                <w:rFonts w:ascii="Arial" w:eastAsia="TimesNewRomanPSMT" w:hAnsi="Arial" w:cs="Arial"/>
                <w:b/>
                <w:sz w:val="24"/>
                <w:szCs w:val="24"/>
                <w:lang w:val="az-Latn-AZ"/>
              </w:rPr>
            </w:pPr>
          </w:p>
          <w:p w:rsidR="00DF503C" w:rsidRPr="00BC0066" w:rsidRDefault="00DF503C" w:rsidP="00BC0066">
            <w:pPr>
              <w:ind w:firstLine="567"/>
              <w:contextualSpacing/>
              <w:rPr>
                <w:rFonts w:ascii="Arial" w:hAnsi="Arial" w:cs="Arial"/>
                <w:sz w:val="24"/>
                <w:szCs w:val="24"/>
                <w:lang w:val="az-Latn-AZ"/>
              </w:rPr>
            </w:pPr>
            <w:r w:rsidRPr="00BC0066">
              <w:rPr>
                <w:rFonts w:ascii="Arial" w:hAnsi="Arial" w:cs="Arial"/>
                <w:sz w:val="24"/>
                <w:szCs w:val="24"/>
                <w:lang w:val="az-Latn-AZ"/>
              </w:rPr>
              <w:t>Respublika iqtisadiyyatının dünya iqtisadiyyatına hərtərəfli  inteqrasiyası,</w:t>
            </w:r>
            <w:r w:rsidRPr="00BC0066">
              <w:rPr>
                <w:rFonts w:ascii="Arial" w:hAnsi="Arial" w:cs="Arial"/>
                <w:sz w:val="24"/>
                <w:szCs w:val="24"/>
                <w:lang w:val="az-Latn-AZ" w:eastAsia="az-Latn-AZ"/>
              </w:rPr>
              <w:t xml:space="preserve"> o cümlədən dünya enerji bazarları ilə inteqrasiya əlaqələrinin gücləndirilməsi</w:t>
            </w:r>
            <w:r w:rsidRPr="00BC0066">
              <w:rPr>
                <w:rFonts w:ascii="Arial" w:hAnsi="Arial" w:cs="Arial"/>
                <w:sz w:val="24"/>
                <w:szCs w:val="24"/>
                <w:lang w:val="az-Latn-AZ"/>
              </w:rPr>
              <w:t xml:space="preserve"> beynəlxalq qurumlarla əlaqələrin və qarşılıqlı səmərəli əməkdaşlığın daha da genişlənməsi, ölkədə ardıcıl olaraq, aparılan uğurlu iqtisadi siyasətin məntiqi nəticəsidir. Ölkəmizin </w:t>
            </w:r>
            <w:r w:rsidRPr="00BC0066">
              <w:rPr>
                <w:rFonts w:ascii="Arial" w:hAnsi="Arial" w:cs="Arial"/>
                <w:sz w:val="24"/>
                <w:szCs w:val="24"/>
                <w:lang w:val="az-Latn-AZ" w:eastAsia="az-Latn-AZ"/>
              </w:rPr>
              <w:t xml:space="preserve">dünya enerji bazarları ilə inteqrasiya əlaqələrinin göstəriciləri  </w:t>
            </w:r>
            <w:r w:rsidRPr="00BC0066">
              <w:rPr>
                <w:rFonts w:ascii="Arial" w:hAnsi="Arial" w:cs="Arial"/>
                <w:sz w:val="24"/>
                <w:szCs w:val="24"/>
                <w:lang w:val="az-Latn-AZ"/>
              </w:rPr>
              <w:t xml:space="preserve">əvvəlki dövrlərdə olduğu kimi  </w:t>
            </w:r>
            <w:r w:rsidRPr="00BC0066">
              <w:rPr>
                <w:rFonts w:ascii="Arial" w:hAnsi="Arial" w:cs="Arial"/>
                <w:sz w:val="24"/>
                <w:szCs w:val="24"/>
                <w:lang w:val="az-Latn-AZ" w:eastAsia="az-Latn-AZ"/>
              </w:rPr>
              <w:t>2017-cı ilin dekabrınadək dövr ərzində</w:t>
            </w:r>
            <w:r w:rsidRPr="00BC0066">
              <w:rPr>
                <w:rFonts w:ascii="Arial" w:hAnsi="Arial" w:cs="Arial"/>
                <w:sz w:val="24"/>
                <w:szCs w:val="24"/>
                <w:lang w:val="az-Latn-AZ"/>
              </w:rPr>
              <w:t xml:space="preserve"> də artımla müşayiə</w:t>
            </w:r>
            <w:r w:rsidR="00BC0066">
              <w:rPr>
                <w:rFonts w:ascii="Arial" w:hAnsi="Arial" w:cs="Arial"/>
                <w:sz w:val="24"/>
                <w:szCs w:val="24"/>
                <w:lang w:val="az-Latn-AZ"/>
              </w:rPr>
              <w:t>t olunmuşdur.</w:t>
            </w:r>
          </w:p>
          <w:p w:rsidR="00CD61AE" w:rsidRPr="00BC0066" w:rsidRDefault="00CD61AE" w:rsidP="00CD61AE">
            <w:pPr>
              <w:ind w:firstLine="567"/>
              <w:contextualSpacing/>
              <w:rPr>
                <w:rFonts w:ascii="Arial" w:hAnsi="Arial" w:cs="Arial"/>
                <w:sz w:val="24"/>
                <w:szCs w:val="24"/>
                <w:lang w:val="az-Latn-AZ"/>
              </w:rPr>
            </w:pPr>
            <w:r w:rsidRPr="00BC0066">
              <w:rPr>
                <w:rFonts w:ascii="Arial" w:hAnsi="Arial" w:cs="Arial"/>
                <w:sz w:val="24"/>
                <w:szCs w:val="24"/>
                <w:lang w:val="az-Latn-AZ"/>
              </w:rPr>
              <w:t xml:space="preserve">   Bu kəmərlər qeyd olunan dövlətlərin   qaz-nəql sistemləri ilə əlaqələndirilmişdir.</w:t>
            </w:r>
          </w:p>
          <w:p w:rsidR="00CD61AE" w:rsidRPr="00BC0066" w:rsidRDefault="00CD61AE" w:rsidP="00CD61AE">
            <w:pPr>
              <w:ind w:firstLine="708"/>
              <w:contextualSpacing/>
              <w:rPr>
                <w:rFonts w:ascii="Arial" w:hAnsi="Arial" w:cs="Arial"/>
                <w:sz w:val="24"/>
                <w:szCs w:val="24"/>
                <w:lang w:val="az-Latn-AZ"/>
              </w:rPr>
            </w:pPr>
            <w:r w:rsidRPr="00BC0066">
              <w:rPr>
                <w:rFonts w:ascii="Arial" w:hAnsi="Arial" w:cs="Arial"/>
                <w:sz w:val="24"/>
                <w:szCs w:val="24"/>
                <w:lang w:val="az-Latn-AZ" w:eastAsia="az-Latn-AZ"/>
              </w:rPr>
              <w:t>Milli neft strategiyasının uğurla həyata keçirilməsi nəticəsində xarici investorları özünə cəlb edən Azərbaycan artıq özü analoji funksiyanı yerinə yetirir. Bunun real mənzərəsini Türkiyə, Gürcüstan, Rumıniya, Ukrayna və digər dövlətlərin enerji bazarlarında müşahidə etmək olar. Region üzrə lider dövlət kimi mövqelərini gücləndirən ölkəmiz bu gün Gürcüstana ən çox investisiya yatıran dövlətdir və bu ölkədə qazpaylayıcı şəbəkənin böyük hissəsinin distribütorluğunu  uğurla həyata keçirir. Türkiyədə də Azərbaycanın diqqət yetirdiyi sahələr sırasında enerji infrastrukturu əsas yer tutur və bu istiqamətdə səmərəli işlər görülür.</w:t>
            </w:r>
          </w:p>
          <w:p w:rsidR="00CD61AE" w:rsidRPr="00BC0066" w:rsidRDefault="00CD61AE" w:rsidP="00CD61AE">
            <w:pPr>
              <w:ind w:firstLine="708"/>
              <w:contextualSpacing/>
              <w:rPr>
                <w:rFonts w:ascii="Arial" w:hAnsi="Arial" w:cs="Arial"/>
                <w:sz w:val="24"/>
                <w:szCs w:val="24"/>
                <w:bdr w:val="none" w:sz="0" w:space="0" w:color="auto" w:frame="1"/>
                <w:lang w:val="az-Latn-AZ" w:eastAsia="az-Latn-AZ"/>
              </w:rPr>
            </w:pPr>
            <w:r w:rsidRPr="00BC0066">
              <w:rPr>
                <w:rFonts w:ascii="Arial" w:hAnsi="Arial" w:cs="Arial"/>
                <w:sz w:val="24"/>
                <w:szCs w:val="24"/>
                <w:lang w:val="az-Latn-AZ"/>
              </w:rPr>
              <w:t xml:space="preserve">Bu sırada ən böyük aktiv olan “Petkim” neft-kimya kompleksində istehsal olunan məhsullar hazırda Türkiyə bazarının təqribən 25 faizini əhatə edir. Azərbaycan  tərəfinin  həyata  keçirməyi  planlaşdırdığı  yeni  sərmayələr  hesabına müəssisənin  istehsal  gücünü artırmaqla,  </w:t>
            </w:r>
            <w:r w:rsidRPr="00BC0066">
              <w:rPr>
                <w:rFonts w:ascii="Arial" w:eastAsia="Calibri" w:hAnsi="Arial" w:cs="Arial"/>
                <w:sz w:val="24"/>
                <w:szCs w:val="24"/>
                <w:lang w:val="az-Latn-AZ"/>
              </w:rPr>
              <w:t>bu kompleksin istehsalat ərazisində 10 milyon ton neft emalı gücünə malik olan “STAR” neft emalı zavodunun inşa edilərək, yaxın zamanlarda istifadəyə verilməsi nəzərdə tutulur.</w:t>
            </w:r>
            <w:r w:rsidRPr="00BC0066">
              <w:rPr>
                <w:rFonts w:ascii="Arial" w:hAnsi="Arial" w:cs="Arial"/>
                <w:sz w:val="24"/>
                <w:szCs w:val="24"/>
                <w:bdr w:val="none" w:sz="0" w:space="0" w:color="auto" w:frame="1"/>
                <w:lang w:val="az-Latn-AZ" w:eastAsia="az-Latn-AZ"/>
              </w:rPr>
              <w:t xml:space="preserve"> “STAR” neft emalı zavodunun tikilməsində məqsəd, ilk növbədə, “Petkim”in xam maddəsi olan naftaya və dinamik inkişafda olan Türkiyə bazarına idxal edilən digər bir sıra neft məhsullarına tələbatı ödəməkdir. “STAR” qardaş ölkədə özəl sektorda həyata keçirilən ilk emal zavodu layihəsidir. </w:t>
            </w:r>
          </w:p>
          <w:p w:rsidR="00CD61AE" w:rsidRPr="00BC0066" w:rsidRDefault="00CD61AE" w:rsidP="00CD61AE">
            <w:pPr>
              <w:spacing w:before="100" w:beforeAutospacing="1" w:after="100" w:afterAutospacing="1"/>
              <w:ind w:firstLine="708"/>
              <w:contextualSpacing/>
              <w:rPr>
                <w:rFonts w:ascii="Arial" w:hAnsi="Arial" w:cs="Arial"/>
                <w:sz w:val="24"/>
                <w:szCs w:val="24"/>
                <w:lang w:val="az-Latn-AZ" w:eastAsia="az-Latn-AZ"/>
              </w:rPr>
            </w:pPr>
            <w:r w:rsidRPr="00BC0066">
              <w:rPr>
                <w:rFonts w:ascii="Arial" w:hAnsi="Arial" w:cs="Arial"/>
                <w:bCs/>
                <w:sz w:val="24"/>
                <w:szCs w:val="24"/>
                <w:lang w:val="az-Latn-AZ" w:eastAsia="az-Latn-AZ"/>
              </w:rPr>
              <w:lastRenderedPageBreak/>
              <w:t>SOCAR-Turcas qrupunun Petkim yarımadasında reallaşdıracağı Emal-Neft kimyası-Enerji-Logistika inteqrasiyasının ən əhəmiyyətli halqası olan SOCAR-Turcas Egey Neft Emalı Zavodu</w:t>
            </w:r>
            <w:r w:rsidRPr="00BC0066">
              <w:rPr>
                <w:rFonts w:ascii="Arial" w:hAnsi="Arial" w:cs="Arial"/>
                <w:b/>
                <w:bCs/>
                <w:sz w:val="24"/>
                <w:szCs w:val="24"/>
                <w:lang w:val="az-Latn-AZ" w:eastAsia="az-Latn-AZ"/>
              </w:rPr>
              <w:t xml:space="preserve"> </w:t>
            </w:r>
            <w:r w:rsidRPr="00BC0066">
              <w:rPr>
                <w:rFonts w:ascii="Arial" w:hAnsi="Arial" w:cs="Arial"/>
                <w:bCs/>
                <w:sz w:val="24"/>
                <w:szCs w:val="24"/>
                <w:lang w:val="az-Latn-AZ" w:eastAsia="az-Latn-AZ"/>
              </w:rPr>
              <w:t>Türkiyənin tarixində bu sahəyə yönəldiləcək ən böyük özəl sektor yatırımı olacaq.</w:t>
            </w:r>
          </w:p>
          <w:p w:rsidR="00CD61AE" w:rsidRPr="00BC0066" w:rsidRDefault="00CD61AE" w:rsidP="00CD61AE">
            <w:pPr>
              <w:spacing w:before="100" w:beforeAutospacing="1" w:after="100" w:afterAutospacing="1"/>
              <w:ind w:firstLine="708"/>
              <w:contextualSpacing/>
              <w:rPr>
                <w:rFonts w:ascii="Arial" w:hAnsi="Arial" w:cs="Arial"/>
                <w:sz w:val="24"/>
                <w:szCs w:val="24"/>
                <w:lang w:val="az-Latn-AZ" w:eastAsia="az-Latn-AZ"/>
              </w:rPr>
            </w:pPr>
            <w:r w:rsidRPr="00BC0066">
              <w:rPr>
                <w:rFonts w:ascii="Arial" w:hAnsi="Arial" w:cs="Arial"/>
                <w:sz w:val="24"/>
                <w:szCs w:val="24"/>
                <w:lang w:val="az-Latn-AZ" w:eastAsia="az-Latn-AZ"/>
              </w:rPr>
              <w:t>Egey Neft Emalı Zavodu ilk dövrlərdə yüngül və ağır nafta məhsullarıyla "Petkim"in xammala olan ehtiyaclarını ödəyəcək, digər tərəfdən isə hələ idxal ilə qarşılanan ultra aşağı kükürdlü dizel, maye qaz, aviasiya yanacağı, ksilollar kimi digər neft məhsulları tələbatının əhəmiyyətli hissəsini qarşılayacaq.</w:t>
            </w:r>
          </w:p>
          <w:p w:rsidR="00CD61AE" w:rsidRPr="00BC0066" w:rsidRDefault="00CD61AE" w:rsidP="00BC0066">
            <w:pPr>
              <w:spacing w:before="100" w:beforeAutospacing="1" w:after="100" w:afterAutospacing="1"/>
              <w:ind w:firstLine="708"/>
              <w:contextualSpacing/>
              <w:rPr>
                <w:rFonts w:ascii="Arial" w:hAnsi="Arial" w:cs="Arial"/>
                <w:sz w:val="24"/>
                <w:szCs w:val="24"/>
                <w:lang w:val="az-Latn-AZ" w:eastAsia="az-Latn-AZ"/>
              </w:rPr>
            </w:pPr>
            <w:r w:rsidRPr="00BC0066">
              <w:rPr>
                <w:rFonts w:ascii="Arial" w:hAnsi="Arial" w:cs="Arial"/>
                <w:sz w:val="24"/>
                <w:szCs w:val="24"/>
                <w:lang w:val="az-Latn-AZ" w:eastAsia="az-Latn-AZ"/>
              </w:rPr>
              <w:t>Müəssisənin yaradılması "Petkim"in xammal təhlükəsizliyini təmin etməklə yanaşı, emal ilə neft kimyası arasında inteqrasiya yaradacaqdır. Egey Neft Emalı Zavodunda istehsal Avropa Birliyinin neft məhsullarının keyfiyyəti ilə bağlı standartlarına cavab verəcək, eyni zamanda ekoloji cəhətdən zərərsiz məhsulların istehsal edildiyi texnologiyalara sahib olacaq.</w:t>
            </w:r>
            <w:r w:rsidR="00BC0066">
              <w:rPr>
                <w:rFonts w:ascii="Arial" w:hAnsi="Arial" w:cs="Arial"/>
                <w:sz w:val="24"/>
                <w:szCs w:val="24"/>
                <w:lang w:val="az-Latn-AZ" w:eastAsia="az-Latn-AZ"/>
              </w:rPr>
              <w:t xml:space="preserve"> </w:t>
            </w:r>
            <w:r w:rsidRPr="00BC0066">
              <w:rPr>
                <w:rFonts w:ascii="Arial" w:hAnsi="Arial" w:cs="Arial"/>
                <w:sz w:val="24"/>
                <w:szCs w:val="24"/>
                <w:lang w:val="az-Latn-AZ" w:eastAsia="az-Latn-AZ"/>
              </w:rPr>
              <w:t>2016-cı ildə “Petkim” ümumi məhsul istehsalı, gəlir, mənfəət və ixrac üzrə rekord göstəricilərə nail olmuşdur. İstehsal olunan məhsulların 50 faizi ixrac edilmişdir. Holdinqin 11 zavodunda 50 növdən çox neft-kimya xammalı hazırlanır.</w:t>
            </w:r>
          </w:p>
          <w:p w:rsidR="00CD61AE" w:rsidRPr="00BC0066" w:rsidRDefault="007A4DAC" w:rsidP="007A4DAC">
            <w:pPr>
              <w:spacing w:before="100" w:beforeAutospacing="1" w:after="100" w:afterAutospacing="1"/>
              <w:contextualSpacing/>
              <w:rPr>
                <w:rFonts w:ascii="Arial" w:hAnsi="Arial" w:cs="Arial"/>
                <w:sz w:val="24"/>
                <w:szCs w:val="24"/>
                <w:lang w:val="az-Latn-AZ" w:eastAsia="az-Latn-AZ"/>
              </w:rPr>
            </w:pPr>
            <w:r w:rsidRPr="00BC0066">
              <w:rPr>
                <w:rFonts w:ascii="Arial" w:hAnsi="Arial" w:cs="Arial"/>
                <w:sz w:val="24"/>
                <w:szCs w:val="24"/>
                <w:lang w:val="az-Latn-AZ" w:eastAsia="az-Latn-AZ"/>
              </w:rPr>
              <w:t xml:space="preserve">       2017-ci ilin</w:t>
            </w:r>
            <w:r w:rsidR="00CD61AE" w:rsidRPr="00BC0066">
              <w:rPr>
                <w:rFonts w:ascii="Arial" w:hAnsi="Arial" w:cs="Arial"/>
                <w:sz w:val="24"/>
                <w:szCs w:val="24"/>
                <w:lang w:val="az-Latn-AZ" w:eastAsia="az-Latn-AZ"/>
              </w:rPr>
              <w:t xml:space="preserve"> sonuna Azərbaycan Dövlət Neft Şirkətinin (SOCAR) İzmirdə (Türkiyə) həyata keçirməyi planlaşdırdığı yeni neft-kimya kompleksi layihəsinin Pre-FEED (Preliminary Front End Engineering Design-Öncəki mühəndis Dizayn mərhələ</w:t>
            </w:r>
            <w:r w:rsidRPr="00BC0066">
              <w:rPr>
                <w:rFonts w:ascii="Arial" w:hAnsi="Arial" w:cs="Arial"/>
                <w:sz w:val="24"/>
                <w:szCs w:val="24"/>
                <w:lang w:val="az-Latn-AZ" w:eastAsia="az-Latn-AZ"/>
              </w:rPr>
              <w:t xml:space="preserve">si), 2018-ci </w:t>
            </w:r>
            <w:r w:rsidR="00CD61AE" w:rsidRPr="00BC0066">
              <w:rPr>
                <w:rFonts w:ascii="Arial" w:hAnsi="Arial" w:cs="Arial"/>
                <w:sz w:val="24"/>
                <w:szCs w:val="24"/>
                <w:lang w:val="az-Latn-AZ" w:eastAsia="az-Latn-AZ"/>
              </w:rPr>
              <w:t xml:space="preserve"> ilin ortasına kimi isə FEED mərhələsi yekunlaşacaq. </w:t>
            </w:r>
          </w:p>
          <w:p w:rsidR="007A4DAC" w:rsidRPr="00BC0066" w:rsidRDefault="00CD61AE" w:rsidP="00CD61AE">
            <w:pPr>
              <w:spacing w:before="100" w:beforeAutospacing="1" w:after="100" w:afterAutospacing="1"/>
              <w:ind w:firstLine="708"/>
              <w:contextualSpacing/>
              <w:rPr>
                <w:rFonts w:ascii="Arial" w:hAnsi="Arial" w:cs="Arial"/>
                <w:sz w:val="24"/>
                <w:szCs w:val="24"/>
                <w:lang w:val="az-Latn-AZ" w:eastAsia="az-Latn-AZ"/>
              </w:rPr>
            </w:pPr>
            <w:r w:rsidRPr="00BC0066">
              <w:rPr>
                <w:rFonts w:ascii="Arial" w:hAnsi="Arial" w:cs="Arial"/>
                <w:sz w:val="24"/>
                <w:szCs w:val="24"/>
                <w:lang w:val="az-Latn-AZ" w:eastAsia="az-Latn-AZ"/>
              </w:rPr>
              <w:t xml:space="preserve">Bu layihənin həyata keçirilməsi üçün işlər plana uyğun davam etdirilir: "2018-ci ilin sonu-2019-cu ilin əvvəlinə konfiqurasiya bəlli olduqdan sonra, 2019-cu ildə artıq işləri başlayıb, 2023-cü ildə yeni kompleksi istifadəyə verməyi planlaşdırılır.  "Petkim" son iki ildə çox yaxşı işləyir. </w:t>
            </w:r>
          </w:p>
          <w:p w:rsidR="00CD61AE" w:rsidRPr="00BC0066" w:rsidRDefault="00CD61AE" w:rsidP="00CD61AE">
            <w:pPr>
              <w:spacing w:before="100" w:beforeAutospacing="1" w:after="100" w:afterAutospacing="1"/>
              <w:ind w:firstLine="708"/>
              <w:contextualSpacing/>
              <w:rPr>
                <w:rFonts w:ascii="Arial" w:hAnsi="Arial" w:cs="Arial"/>
                <w:sz w:val="24"/>
                <w:szCs w:val="24"/>
                <w:lang w:val="az-Latn-AZ"/>
              </w:rPr>
            </w:pPr>
            <w:r w:rsidRPr="00BC0066">
              <w:rPr>
                <w:rFonts w:ascii="Arial" w:hAnsi="Arial" w:cs="Arial"/>
                <w:sz w:val="24"/>
                <w:szCs w:val="24"/>
                <w:lang w:val="az-Latn-AZ"/>
              </w:rPr>
              <w:t xml:space="preserve">Qeyd edək ki, SOCAR “Petkim”i 2008-ci ildə alıb və  2008-ci ilin mayından etibarən Türkiyədəki fəaliyyətini “SOCAR Turkey Enerji A.Ş.” </w:t>
            </w:r>
            <w:r w:rsidRPr="00BC0066">
              <w:rPr>
                <w:rFonts w:ascii="Arial" w:hAnsi="Arial" w:cs="Arial"/>
                <w:sz w:val="24"/>
                <w:szCs w:val="24"/>
                <w:lang w:val="az-Latn-AZ"/>
              </w:rPr>
              <w:lastRenderedPageBreak/>
              <w:t>(STEAŞ) adı ilə davam etdirir. STEAŞ “Petkim”də təxminən</w:t>
            </w:r>
            <w:r w:rsidR="00F5649C">
              <w:rPr>
                <w:rFonts w:ascii="Arial" w:hAnsi="Arial" w:cs="Arial"/>
                <w:sz w:val="24"/>
                <w:szCs w:val="24"/>
                <w:lang w:val="az-Latn-AZ"/>
              </w:rPr>
              <w:t xml:space="preserve"> 52.</w:t>
            </w:r>
            <w:r w:rsidRPr="00BC0066">
              <w:rPr>
                <w:rFonts w:ascii="Arial" w:hAnsi="Arial" w:cs="Arial"/>
                <w:sz w:val="24"/>
                <w:szCs w:val="24"/>
                <w:lang w:val="az-Latn-AZ"/>
              </w:rPr>
              <w:t>32 faizlik səhmə sahibdir. </w:t>
            </w:r>
          </w:p>
          <w:p w:rsidR="00CD61AE" w:rsidRPr="00BC0066" w:rsidRDefault="00CD61AE" w:rsidP="00CD61AE">
            <w:pPr>
              <w:spacing w:before="100" w:beforeAutospacing="1" w:after="100" w:afterAutospacing="1"/>
              <w:ind w:firstLine="708"/>
              <w:contextualSpacing/>
              <w:rPr>
                <w:rFonts w:ascii="Arial" w:hAnsi="Arial" w:cs="Arial"/>
                <w:sz w:val="24"/>
                <w:szCs w:val="24"/>
                <w:lang w:val="az-Latn-AZ" w:eastAsia="az-Latn-AZ"/>
              </w:rPr>
            </w:pPr>
            <w:r w:rsidRPr="00BC0066">
              <w:rPr>
                <w:rFonts w:ascii="Arial" w:hAnsi="Arial" w:cs="Arial"/>
                <w:sz w:val="24"/>
                <w:szCs w:val="24"/>
                <w:lang w:val="az-Latn-AZ"/>
              </w:rPr>
              <w:t xml:space="preserve"> </w:t>
            </w:r>
            <w:r w:rsidRPr="00BC0066">
              <w:rPr>
                <w:rFonts w:ascii="Arial" w:hAnsi="Arial" w:cs="Arial"/>
                <w:sz w:val="24"/>
                <w:szCs w:val="24"/>
                <w:lang w:val="az-Latn-AZ" w:eastAsia="az-Latn-AZ"/>
              </w:rPr>
              <w:t>Xatırladaq ki, “Star” zavodunun təməli 2011-ci il oktyabrın 25-də Azərbaycan Prezidenti İlham Əliyev və Türkiyə Prezidenti Rəcəb Tayyib Ərdoğan tərəfindən qoyulub. Zavodun tikintisi “Petkim” neft-kimya holdinqinin ərazisində həyata keçirilib.</w:t>
            </w:r>
          </w:p>
          <w:p w:rsidR="00CD61AE" w:rsidRPr="00BC0066" w:rsidRDefault="00CD61AE" w:rsidP="00CD61AE">
            <w:pPr>
              <w:shd w:val="clear" w:color="auto" w:fill="FFFFFF"/>
              <w:spacing w:after="225"/>
              <w:ind w:firstLine="708"/>
              <w:contextualSpacing/>
              <w:rPr>
                <w:rFonts w:ascii="Arial" w:hAnsi="Arial" w:cs="Arial"/>
                <w:sz w:val="24"/>
                <w:szCs w:val="24"/>
                <w:lang w:val="az-Latn-AZ" w:eastAsia="az-Latn-AZ"/>
              </w:rPr>
            </w:pPr>
            <w:r w:rsidRPr="00BC0066">
              <w:rPr>
                <w:rFonts w:ascii="Arial" w:hAnsi="Arial" w:cs="Arial"/>
                <w:sz w:val="24"/>
                <w:szCs w:val="24"/>
                <w:lang w:val="az-Latn-AZ" w:eastAsia="az-Latn-AZ"/>
              </w:rPr>
              <w:t xml:space="preserve">SOCAR 2008-ci ilin mayından etibarən Türkiyədəki fəaliyyətini “SOCAR Turkey Enerji A.Ş.” adı ilə davam etdirir. </w:t>
            </w:r>
          </w:p>
          <w:p w:rsidR="00CD61AE" w:rsidRPr="00BC0066" w:rsidRDefault="007A4DAC" w:rsidP="00CD61AE">
            <w:pPr>
              <w:shd w:val="clear" w:color="auto" w:fill="FFFFFF"/>
              <w:spacing w:after="225"/>
              <w:ind w:firstLine="708"/>
              <w:contextualSpacing/>
              <w:rPr>
                <w:rFonts w:ascii="Arial" w:hAnsi="Arial" w:cs="Arial"/>
                <w:sz w:val="24"/>
                <w:szCs w:val="24"/>
                <w:lang w:val="az-Latn-AZ" w:eastAsia="az-Latn-AZ"/>
              </w:rPr>
            </w:pPr>
            <w:r w:rsidRPr="00BC0066">
              <w:rPr>
                <w:rFonts w:ascii="Arial" w:hAnsi="Arial" w:cs="Arial"/>
                <w:sz w:val="24"/>
                <w:szCs w:val="24"/>
                <w:lang w:val="az-Latn-AZ" w:eastAsia="az-Latn-AZ"/>
              </w:rPr>
              <w:t xml:space="preserve">2017-ci </w:t>
            </w:r>
            <w:r w:rsidR="00CD61AE" w:rsidRPr="00BC0066">
              <w:rPr>
                <w:rFonts w:ascii="Arial" w:hAnsi="Arial" w:cs="Arial"/>
                <w:sz w:val="24"/>
                <w:szCs w:val="24"/>
                <w:lang w:val="az-Latn-AZ" w:eastAsia="az-Latn-AZ"/>
              </w:rPr>
              <w:t>ilin oktyabr ayına SOCAR-ın 5,7 milyard dollar kapitalla Türkiyədə tikintisini həyata keçirdiyi “Star” neft emalı zavodunda layihə işlərinin 95 faizi görülüb.</w:t>
            </w:r>
          </w:p>
          <w:p w:rsidR="00CD61AE" w:rsidRPr="00BC0066" w:rsidRDefault="00CD61AE" w:rsidP="00CD61AE">
            <w:pPr>
              <w:shd w:val="clear" w:color="auto" w:fill="FFFFFF"/>
              <w:spacing w:after="225"/>
              <w:ind w:firstLine="708"/>
              <w:contextualSpacing/>
              <w:rPr>
                <w:rFonts w:ascii="Arial" w:hAnsi="Arial" w:cs="Arial"/>
                <w:sz w:val="24"/>
                <w:szCs w:val="24"/>
                <w:lang w:val="az-Latn-AZ" w:eastAsia="az-Latn-AZ"/>
              </w:rPr>
            </w:pPr>
            <w:r w:rsidRPr="00BC0066">
              <w:rPr>
                <w:rFonts w:ascii="Arial" w:hAnsi="Arial" w:cs="Arial"/>
                <w:sz w:val="24"/>
                <w:szCs w:val="24"/>
                <w:lang w:val="az-Latn-AZ" w:eastAsia="az-Latn-AZ"/>
              </w:rPr>
              <w:t>“Star” neft emalı zavodunun inşaat və mühəndislik işlərinin böyük hissəsi 2017-ci ildə tamamlanacaq. Zavodun 2018-ci  ildə istismara verilməsi planlaşdırılır.</w:t>
            </w:r>
          </w:p>
          <w:p w:rsidR="00CD61AE" w:rsidRPr="00BC0066" w:rsidRDefault="00CD61AE" w:rsidP="00CD61AE">
            <w:pPr>
              <w:shd w:val="clear" w:color="auto" w:fill="FFFFFF"/>
              <w:spacing w:after="225"/>
              <w:ind w:firstLine="708"/>
              <w:contextualSpacing/>
              <w:rPr>
                <w:rFonts w:ascii="Arial" w:hAnsi="Arial" w:cs="Arial"/>
                <w:sz w:val="24"/>
                <w:szCs w:val="24"/>
                <w:lang w:val="az-Latn-AZ" w:eastAsia="az-Latn-AZ"/>
              </w:rPr>
            </w:pPr>
            <w:r w:rsidRPr="00BC0066">
              <w:rPr>
                <w:rFonts w:ascii="Arial" w:hAnsi="Arial" w:cs="Arial"/>
                <w:sz w:val="24"/>
                <w:szCs w:val="24"/>
                <w:lang w:val="az-Latn-AZ" w:eastAsia="az-Latn-AZ"/>
              </w:rPr>
              <w:t>Qeyd edək ki, “Star” neft emalı zavodundan ilk 5 ildə hər il Azərbaycan iqtisadiyyatına 614 milyon dollar gəlir gətirməsi nəzərdə tutulur.</w:t>
            </w:r>
          </w:p>
          <w:p w:rsidR="00CD61AE" w:rsidRPr="00BC0066" w:rsidRDefault="00CD61AE" w:rsidP="00CD61AE">
            <w:pPr>
              <w:shd w:val="clear" w:color="auto" w:fill="FFFFFF"/>
              <w:spacing w:after="225"/>
              <w:ind w:firstLine="708"/>
              <w:contextualSpacing/>
              <w:rPr>
                <w:rFonts w:ascii="Arial" w:hAnsi="Arial" w:cs="Arial"/>
                <w:sz w:val="24"/>
                <w:szCs w:val="24"/>
                <w:lang w:val="az-Latn-AZ" w:eastAsia="az-Latn-AZ"/>
              </w:rPr>
            </w:pPr>
            <w:r w:rsidRPr="00BC0066">
              <w:rPr>
                <w:rFonts w:ascii="Arial" w:hAnsi="Arial" w:cs="Arial"/>
                <w:sz w:val="24"/>
                <w:szCs w:val="24"/>
                <w:lang w:val="az-Latn-AZ" w:eastAsia="az-Latn-AZ"/>
              </w:rPr>
              <w:t xml:space="preserve"> Növbəti 10 il ərzində isə “Star”dan hər il 864 milyon dollar əməliyyat gəliri gələcəyi gözlənilir.</w:t>
            </w:r>
          </w:p>
          <w:p w:rsidR="00DF503C" w:rsidRPr="00BC0066" w:rsidRDefault="00CD61AE" w:rsidP="007A4DAC">
            <w:pPr>
              <w:shd w:val="clear" w:color="auto" w:fill="FFFFFF"/>
              <w:spacing w:after="225"/>
              <w:ind w:firstLine="708"/>
              <w:contextualSpacing/>
              <w:rPr>
                <w:rFonts w:ascii="Arial" w:hAnsi="Arial" w:cs="Arial"/>
                <w:sz w:val="24"/>
                <w:szCs w:val="24"/>
                <w:lang w:val="az-Latn-AZ" w:eastAsia="az-Latn-AZ"/>
              </w:rPr>
            </w:pPr>
            <w:r w:rsidRPr="00BC0066">
              <w:rPr>
                <w:rFonts w:ascii="Arial" w:hAnsi="Arial" w:cs="Arial"/>
                <w:sz w:val="24"/>
                <w:szCs w:val="24"/>
                <w:lang w:val="az-Latn-AZ"/>
              </w:rPr>
              <w:t xml:space="preserve">Gürcüstanın enerji bazarının 60 %-dən çoxuna sahib olan və qaz təchizatı sisteminin idarəçiliyini həyata keçirən Azərbaycan bu ölkədə 100-dən artıq yanacaqdoldurma məntəqəsinə malikdir. Eyni zamanda, Rumıniya və Ukraynada  müasir standartlara cavab verən və yüksək tələblər əsasında qurulmuş yanacaqdoldurma şəbəkələri fəaliyyət göstərməkdədir. İsveçrədə yanacaqdoldurma məntəqələri, qazdoldurma zavodu və aviasiya yanacaqdoldurma məntəqələri, eləcə də terminallara və boru kəmərlərinə malik </w:t>
            </w:r>
            <w:r w:rsidRPr="00BC0066">
              <w:rPr>
                <w:rFonts w:ascii="Arial" w:hAnsi="Arial" w:cs="Arial"/>
                <w:sz w:val="24"/>
                <w:szCs w:val="24"/>
                <w:lang w:val="az-Latn-AZ"/>
              </w:rPr>
              <w:lastRenderedPageBreak/>
              <w:t xml:space="preserve">müvafiq təchizat və paylama şirkətinin səhmləri əldə edilmişdir. </w:t>
            </w:r>
          </w:p>
          <w:p w:rsidR="00F01D6B" w:rsidRPr="001D6E73" w:rsidRDefault="00F01D6B" w:rsidP="00F01D6B">
            <w:pPr>
              <w:rPr>
                <w:rFonts w:ascii="Arial" w:eastAsia="TimesNewRomanPSMT" w:hAnsi="Arial" w:cs="Arial"/>
                <w:color w:val="0D0D0D"/>
                <w:sz w:val="24"/>
                <w:szCs w:val="24"/>
                <w:lang w:val="az-Latn-AZ"/>
              </w:rPr>
            </w:pPr>
            <w:r w:rsidRPr="00BC0066">
              <w:rPr>
                <w:rFonts w:ascii="Arial" w:eastAsia="TimesNewRomanPSMT" w:hAnsi="Arial" w:cs="Arial"/>
                <w:sz w:val="24"/>
                <w:szCs w:val="24"/>
                <w:lang w:val="az-Latn-AZ"/>
              </w:rPr>
              <w:t xml:space="preserve">         Azərbaycanın energetika sistemi enerji təhlükəsizliyini tam təmin etmiş, </w:t>
            </w:r>
            <w:r w:rsidR="006828E7" w:rsidRPr="00BC0066">
              <w:rPr>
                <w:rFonts w:ascii="Arial" w:eastAsia="TimesNewRomanPSMT" w:hAnsi="Arial" w:cs="Arial"/>
                <w:sz w:val="24"/>
                <w:szCs w:val="24"/>
                <w:lang w:val="az-Latn-AZ"/>
              </w:rPr>
              <w:t>hal-hazırda generasiya gücü 7172</w:t>
            </w:r>
            <w:r w:rsidRPr="00BC0066">
              <w:rPr>
                <w:rFonts w:ascii="Arial" w:eastAsia="TimesNewRomanPSMT" w:hAnsi="Arial" w:cs="Arial"/>
                <w:sz w:val="24"/>
                <w:szCs w:val="24"/>
                <w:lang w:val="az-Latn-AZ"/>
              </w:rPr>
              <w:t xml:space="preserve"> MVt-dan artıqdır. </w:t>
            </w:r>
            <w:r w:rsidRPr="001D6E73">
              <w:rPr>
                <w:rFonts w:ascii="Arial" w:eastAsia="TimesNewRomanPSMT" w:hAnsi="Arial" w:cs="Arial"/>
                <w:color w:val="0D0D0D"/>
                <w:sz w:val="24"/>
                <w:szCs w:val="24"/>
                <w:lang w:val="az-Latn-AZ"/>
              </w:rPr>
              <w:t xml:space="preserve">Elektrik enerjisinin təqribən 1500 MVt ixrac gücü vardır. </w:t>
            </w:r>
          </w:p>
          <w:p w:rsidR="00632939" w:rsidRPr="00BC0066" w:rsidRDefault="00F01D6B" w:rsidP="00632939">
            <w:pPr>
              <w:rPr>
                <w:rFonts w:ascii="Arial" w:eastAsia="TimesNewRomanPSMT" w:hAnsi="Arial" w:cs="Arial"/>
                <w:sz w:val="24"/>
                <w:szCs w:val="24"/>
                <w:lang w:val="az-Latn-AZ"/>
              </w:rPr>
            </w:pPr>
            <w:r w:rsidRPr="00BC0066">
              <w:rPr>
                <w:rFonts w:ascii="Arial" w:eastAsia="TimesNewRomanPSMT" w:hAnsi="Arial" w:cs="Arial"/>
                <w:sz w:val="24"/>
                <w:szCs w:val="24"/>
                <w:lang w:val="az-Latn-AZ"/>
              </w:rPr>
              <w:t xml:space="preserve">        Qara dəniz ötürmə şəbəkəsi layihəsi çərçivəsində Gürcüstan tərəfindən həyata keçirilən 500/400/220 kV-luq EVX-nin tikintisi başa çatdırılmışdır. Sözügedən layihə Azərbaycan-Gürcüstan-Türkiyə enerji körpüsü layihəsinin tərkib hissəsi olaraq Azərbaycanın Gürcüstan və Türkiyə, gələcəkdə isə Avropa elektrik enerjisi bazarına inteqrasiya olunmasını və bu istiqamətdə elektrik enerjisinin ixracını təmin edəcəkdir. Hal-hazırda elektrik enerjisinin ixracı barədə tariflə</w:t>
            </w:r>
            <w:r w:rsidR="006828E7" w:rsidRPr="00BC0066">
              <w:rPr>
                <w:rFonts w:ascii="Arial" w:eastAsia="TimesNewRomanPSMT" w:hAnsi="Arial" w:cs="Arial"/>
                <w:sz w:val="24"/>
                <w:szCs w:val="24"/>
                <w:lang w:val="az-Latn-AZ"/>
              </w:rPr>
              <w:t xml:space="preserve">r </w:t>
            </w:r>
            <w:r w:rsidRPr="00BC0066">
              <w:rPr>
                <w:rFonts w:ascii="Arial" w:eastAsia="TimesNewRomanPSMT" w:hAnsi="Arial" w:cs="Arial"/>
                <w:sz w:val="24"/>
                <w:szCs w:val="24"/>
                <w:lang w:val="az-Latn-AZ"/>
              </w:rPr>
              <w:t>dəqiqləşdirilm</w:t>
            </w:r>
            <w:r w:rsidR="006828E7" w:rsidRPr="00BC0066">
              <w:rPr>
                <w:rFonts w:ascii="Arial" w:eastAsia="TimesNewRomanPSMT" w:hAnsi="Arial" w:cs="Arial"/>
                <w:sz w:val="24"/>
                <w:szCs w:val="24"/>
                <w:lang w:val="az-Latn-AZ"/>
              </w:rPr>
              <w:t xml:space="preserve">iş və elektrik enerjisinin ötürülməsi həyata keçirilir. </w:t>
            </w:r>
          </w:p>
          <w:p w:rsidR="00632939" w:rsidRPr="001D6E73" w:rsidRDefault="00632939" w:rsidP="00632939">
            <w:pPr>
              <w:tabs>
                <w:tab w:val="left" w:pos="1440"/>
              </w:tabs>
              <w:ind w:right="-1"/>
              <w:rPr>
                <w:rStyle w:val="FontStyle13"/>
                <w:rFonts w:ascii="Arial" w:eastAsia="Times New Roman" w:hAnsi="Arial" w:cs="Arial"/>
                <w:lang w:val="az-Latn-AZ" w:eastAsia="ru-RU"/>
              </w:rPr>
            </w:pPr>
            <w:r w:rsidRPr="00BC0066">
              <w:rPr>
                <w:rFonts w:ascii="Arial" w:eastAsia="TimesNewRomanPSMT" w:hAnsi="Arial" w:cs="Arial"/>
                <w:sz w:val="24"/>
                <w:szCs w:val="24"/>
                <w:lang w:val="az-Latn-AZ"/>
              </w:rPr>
              <w:t xml:space="preserve">          Dünya enerji bazarları ilə inteqrasiya əlaqələrinin gücləndirilməsi istiqamətində bir çox tədbirlə</w:t>
            </w:r>
            <w:r w:rsidR="007F158C" w:rsidRPr="00BC0066">
              <w:rPr>
                <w:rFonts w:ascii="Arial" w:eastAsia="TimesNewRomanPSMT" w:hAnsi="Arial" w:cs="Arial"/>
                <w:sz w:val="24"/>
                <w:szCs w:val="24"/>
                <w:lang w:val="az-Latn-AZ"/>
              </w:rPr>
              <w:t>, görüş</w:t>
            </w:r>
            <w:r w:rsidRPr="00BC0066">
              <w:rPr>
                <w:rFonts w:ascii="Arial" w:eastAsia="TimesNewRomanPSMT" w:hAnsi="Arial" w:cs="Arial"/>
                <w:sz w:val="24"/>
                <w:szCs w:val="24"/>
                <w:lang w:val="az-Latn-AZ"/>
              </w:rPr>
              <w:t xml:space="preserve">lər həyata keçirilmişdir. Belə ki, 2017-ci ilin </w:t>
            </w:r>
            <w:r w:rsidRPr="001D6E73">
              <w:rPr>
                <w:rStyle w:val="FontStyle13"/>
                <w:rFonts w:ascii="Arial" w:eastAsia="Times New Roman" w:hAnsi="Arial" w:cs="Arial"/>
                <w:lang w:val="az-Latn-AZ" w:eastAsia="ru-RU"/>
              </w:rPr>
              <w:t>11 mart tarix</w:t>
            </w:r>
            <w:r w:rsidR="006828E7" w:rsidRPr="001D6E73">
              <w:rPr>
                <w:rStyle w:val="FontStyle13"/>
                <w:rFonts w:ascii="Arial" w:eastAsia="Times New Roman" w:hAnsi="Arial" w:cs="Arial"/>
                <w:lang w:val="az-Latn-AZ" w:eastAsia="ru-RU"/>
              </w:rPr>
              <w:t>in</w:t>
            </w:r>
            <w:r w:rsidRPr="001D6E73">
              <w:rPr>
                <w:rStyle w:val="FontStyle13"/>
                <w:rFonts w:ascii="Arial" w:eastAsia="Times New Roman" w:hAnsi="Arial" w:cs="Arial"/>
                <w:lang w:val="az-Latn-AZ" w:eastAsia="ru-RU"/>
              </w:rPr>
              <w:t xml:space="preserve">də  Energetika Nazirliyində ENGIE Laymeyer International şirkətinin nümayəndələri ilə görüş keçirilmişdir. Görüşdə şirkət tərəfindən energetika, hidroenergetika və su ehtiyatları, habelə tikinti və nəqliyyat daşımaları sektorlarında həyata keçirilmiş və planlaşdırılan mürəkkəb infrastruktur layihələri üzrə müzakirələr keçirilmişdir. </w:t>
            </w:r>
            <w:r w:rsidR="00342E53" w:rsidRPr="001D6E73">
              <w:rPr>
                <w:rStyle w:val="FontStyle13"/>
                <w:rFonts w:ascii="Arial" w:eastAsia="Times New Roman" w:hAnsi="Arial" w:cs="Arial"/>
                <w:lang w:val="az-Latn-AZ" w:eastAsia="ru-RU"/>
              </w:rPr>
              <w:t>`</w:t>
            </w:r>
          </w:p>
          <w:p w:rsidR="00632939" w:rsidRPr="00BC0066" w:rsidRDefault="00632939" w:rsidP="00632939">
            <w:pPr>
              <w:tabs>
                <w:tab w:val="left" w:pos="1440"/>
              </w:tabs>
              <w:ind w:right="-1"/>
              <w:rPr>
                <w:rFonts w:ascii="Arial" w:hAnsi="Arial" w:cs="Arial"/>
                <w:sz w:val="24"/>
                <w:szCs w:val="24"/>
                <w:shd w:val="clear" w:color="auto" w:fill="FFFFFF"/>
                <w:lang w:val="az-Latn-AZ"/>
              </w:rPr>
            </w:pPr>
            <w:r w:rsidRPr="001D6E73">
              <w:rPr>
                <w:rStyle w:val="FontStyle13"/>
                <w:rFonts w:ascii="Arial" w:eastAsia="Times New Roman" w:hAnsi="Arial" w:cs="Arial"/>
                <w:lang w:val="az-Latn-AZ" w:eastAsia="ru-RU"/>
              </w:rPr>
              <w:t xml:space="preserve">           16.</w:t>
            </w:r>
            <w:r w:rsidRPr="00BC0066">
              <w:rPr>
                <w:rFonts w:ascii="Arial" w:hAnsi="Arial" w:cs="Arial"/>
                <w:sz w:val="24"/>
                <w:szCs w:val="24"/>
                <w:shd w:val="clear" w:color="auto" w:fill="FFFFFF"/>
                <w:lang w:val="az-Latn-AZ"/>
              </w:rPr>
              <w:t>07.2017-ci il tarixdən 21.07.2017-ci il tarixədək Qazaxıstan Respublikasının Astana şəhərində CAREC Proqramı çərçivəsində Enerji İnvestisiya Forumu və Enerji Sektorunun Əlaqələndirici Komitəsinin növbəti iclasında və 30.08.2017-02.09.2017-ci il tarixlərində keçirilən “EXPO 2017-Gələcəyin enerjisi” Beynəlxalq Sərgisində   müvafiq nümayəndələrin iştirakı təmin olunmuşdur.</w:t>
            </w:r>
          </w:p>
          <w:p w:rsidR="00632939" w:rsidRPr="00BC0066" w:rsidRDefault="00632939" w:rsidP="00632939">
            <w:pPr>
              <w:rPr>
                <w:rFonts w:ascii="Arial" w:hAnsi="Arial" w:cs="Arial"/>
                <w:sz w:val="24"/>
                <w:szCs w:val="24"/>
                <w:lang w:val="az-Latn-AZ"/>
              </w:rPr>
            </w:pPr>
            <w:r w:rsidRPr="00BC0066">
              <w:rPr>
                <w:rFonts w:ascii="Arial" w:hAnsi="Arial" w:cs="Arial"/>
                <w:sz w:val="24"/>
                <w:szCs w:val="24"/>
                <w:lang w:val="az-Latn-AZ"/>
              </w:rPr>
              <w:t xml:space="preserve">           2017-ci ilin 21 sentyabr tarixində Energetika nazirliyində Çexiya Respublikasının neft-qaz və enerji sektorunun sahibkarlarından ibarət nümayəndə heyəti ilə rəhbərliyin yanında  görüş keçirilmişdir. 22 sentyabr tarixində Energetika nazirliyinin təşkilatçılığı ilə “Azərenerji” ASC və “Azərişıq” ASC-də görüşlər davam etdirilmişdir.</w:t>
            </w:r>
          </w:p>
          <w:p w:rsidR="00632939" w:rsidRPr="00BC0066" w:rsidRDefault="00632939" w:rsidP="00632939">
            <w:pPr>
              <w:rPr>
                <w:rFonts w:ascii="Arial" w:hAnsi="Arial" w:cs="Arial"/>
                <w:sz w:val="24"/>
                <w:szCs w:val="24"/>
                <w:lang w:val="az-Latn-AZ"/>
              </w:rPr>
            </w:pPr>
            <w:r w:rsidRPr="00BC0066">
              <w:rPr>
                <w:rFonts w:ascii="Arial" w:hAnsi="Arial" w:cs="Arial"/>
                <w:sz w:val="24"/>
                <w:szCs w:val="24"/>
                <w:lang w:val="az-Latn-AZ"/>
              </w:rPr>
              <w:t xml:space="preserve">          15.10.2017-ci il tarix</w:t>
            </w:r>
            <w:r w:rsidR="00BC0066">
              <w:rPr>
                <w:rFonts w:ascii="Arial" w:hAnsi="Arial" w:cs="Arial"/>
                <w:sz w:val="24"/>
                <w:szCs w:val="24"/>
                <w:lang w:val="az-Latn-AZ"/>
              </w:rPr>
              <w:t>in</w:t>
            </w:r>
            <w:r w:rsidRPr="00BC0066">
              <w:rPr>
                <w:rFonts w:ascii="Arial" w:hAnsi="Arial" w:cs="Arial"/>
                <w:sz w:val="24"/>
                <w:szCs w:val="24"/>
                <w:lang w:val="az-Latn-AZ"/>
              </w:rPr>
              <w:t xml:space="preserve">dən 21.10.2017-ci il tarixədək Gürcüstan Respublikasının Tbilisi şəhərində Beynəlxalq Enerji Agentliyinin (İEA) </w:t>
            </w:r>
            <w:r w:rsidRPr="00BC0066">
              <w:rPr>
                <w:rFonts w:ascii="Arial" w:hAnsi="Arial" w:cs="Arial"/>
                <w:sz w:val="24"/>
                <w:szCs w:val="24"/>
                <w:lang w:val="az-Latn-AZ"/>
              </w:rPr>
              <w:lastRenderedPageBreak/>
              <w:t>EU4Energy layihəsi üzrə Enerji səmərəliliyi Təlim həftəsi mövzusunda  regional Təlim seminarı keçirilmişdir</w:t>
            </w:r>
          </w:p>
          <w:p w:rsidR="00632939" w:rsidRPr="00BC0066" w:rsidRDefault="00632939" w:rsidP="00632939">
            <w:pPr>
              <w:rPr>
                <w:rFonts w:ascii="Arial" w:hAnsi="Arial" w:cs="Arial"/>
                <w:sz w:val="24"/>
                <w:szCs w:val="24"/>
                <w:shd w:val="clear" w:color="auto" w:fill="FFFFFF"/>
                <w:lang w:val="az-Latn-AZ"/>
              </w:rPr>
            </w:pPr>
            <w:r w:rsidRPr="00BC0066">
              <w:rPr>
                <w:rFonts w:ascii="Arial" w:hAnsi="Arial" w:cs="Arial"/>
                <w:sz w:val="24"/>
                <w:szCs w:val="24"/>
                <w:lang w:val="az-Latn-AZ"/>
              </w:rPr>
              <w:t xml:space="preserve">         </w:t>
            </w:r>
            <w:r w:rsidR="00BC0066">
              <w:rPr>
                <w:rFonts w:ascii="Arial" w:hAnsi="Arial" w:cs="Arial"/>
                <w:sz w:val="24"/>
                <w:szCs w:val="24"/>
                <w:lang w:val="az-Latn-AZ"/>
              </w:rPr>
              <w:t>2017-ci ilin</w:t>
            </w:r>
            <w:r w:rsidRPr="00BC0066">
              <w:rPr>
                <w:rFonts w:ascii="Arial" w:hAnsi="Arial" w:cs="Arial"/>
                <w:sz w:val="24"/>
                <w:szCs w:val="24"/>
                <w:lang w:val="az-Latn-AZ"/>
              </w:rPr>
              <w:t xml:space="preserve"> 16 oktyabr tarixində Beynəlxalq İnkişaf Agentliyinin (USAİD) Azərbaycan üzrə missiyasının direktoru və qurumun energetika və infrastruktur üzrə Avropa və Asiya bürosunun rəhbəri daxil olduğu nümayəndə heyəti ilə görüş keçirilmiş və “Azərbaycanın elektrik enerjisi bazarı haqqında” qanun layihəsi müzakirə olunmuşdur. </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 xml:space="preserve">Azərbaycan Respublikasının yanacaq-energetika kompleksinin inkişaf etdirilməsi istiqamətində xarici dövlətlərlə ikitərəfli əməkdaşlığın genişləndirilməsi və beynəlxalq bazarlara çıxışın təmini məqsədilə Nazirliyin rəhbərliyi tərəfindən müxtəlif dövlətlərinin nümayəndə heyətləri, xarici şirkətlərin rəsmi şəxsləri ilə yüksək səviyyəli danışıqlar aparılmışdır.  </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18.10.2017-ci il tarixindən 25.12.2017-ci il tarixinədək energetika naziri Pərviz Şahbazov Türkiyənin, Qazaxıstanın, Rusiya Federasiyasının, Böyük Britaniya və Şimali İrlandiya Birləşmiş Krallığının, Avropa İttifaqının, ABŞ-ın, İtaliyanın,  Almaniya Federativ Respublikasının, Avstriyanın, İsveçrənin, Fransanın, Ukraynanın Azərbaycan Respublikasındakı  fövqəladə və səlahiyyətli səfirlərini qəbul etmişdir. Bununla yanaşı, energetika naziri ilə BP-nin Azərbaycan, Gürcüstan və Türkiyə üzrə regional prezidentinin rəhbərlik etdiyi nümayəndə heyəti, “Total” şirkətlər qrupunun Bakıda səfərdə olan Cənubi Avropa və Xəzər regionu üzrə vitse-prezidentinin rəhbərlik etdiyi nümayəndə heyəti, İtaliya Senatının sədr müavininin başçılıq etdiyi nümayəndə heyəti, “Statoil” şirkətinin Azərbaycan üzrə meneceri, Böyük Britaniyanın ticarətin və ixracın təşviqi üzrə nazirinin rəhbərlik etdiyi nümayəndə heyəti arasında görüşlər keçirilmişdir. Aparılan danışıqlar zamanı Azərbaycanın bu gün dünya miqyasında tanınmasında mühüm əhəmiyyəti olan enerji siyasətinin inkişaf mərhələsi xatırlanaraq, dünya bazarlarına çıxışın təmin olunmasında uğurlu addım olan TANAP və TAP layihələrinin həyata keçirilməsinin ölkəmiz və Avropa ölkələri üçün əhəmiyyəti diqqətə çatdırılmışdır.</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 xml:space="preserve">Azərbaycan Respublikasının energetika naziri Pərviz Şahbazov  06-07.11.2017-ci il tarixlərində Türkiyə Respublikasına səfər etmiş və Türkiyənin energetika və təbii sərvətlər naziri Berat Albayrak ilə görüşmüşdür. Danışıqlar </w:t>
            </w:r>
            <w:r w:rsidRPr="00BC0066">
              <w:rPr>
                <w:rFonts w:ascii="Arial" w:hAnsi="Arial" w:cs="Arial"/>
                <w:sz w:val="24"/>
                <w:szCs w:val="24"/>
                <w:lang w:val="az-Latn-AZ"/>
              </w:rPr>
              <w:lastRenderedPageBreak/>
              <w:t xml:space="preserve">əsnasında hər iki ölkə tərəfindən həyata keçirilən birgə enerji layihələri diqqətə çatdırılaraq, Azərbaycan təbii qazının Türkiyəyə və Avropa ölkələrinə çatdırılmasında ölkəmizin apardığı siyasət və qardaş ölkənin bu istiqamətdə verdiyi dəstək vurğulanmışdır.  </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Azərbaycan Respublikasının energetika naziri Pərviz Şahbazovun 16-17.11.2017-ci il tarixlərində Belçika Krallığına səfəri zamanı Avropa Komissiyasının enerji birliyi üzrə vitse-prezidenti Maroş Şevçoviç və Beynəlxalq Enerji Xartiyası Katibliyində qurumun baş katibi Urban Rusnak ilə görüşü baş tutmuşdur. Vitse-prezident ilə görüşün əsas məqamlar</w:t>
            </w:r>
            <w:r w:rsidR="00BC1C2D" w:rsidRPr="00BC0066">
              <w:rPr>
                <w:rFonts w:ascii="Arial" w:hAnsi="Arial" w:cs="Arial"/>
                <w:sz w:val="24"/>
                <w:szCs w:val="24"/>
                <w:lang w:val="az-Latn-AZ"/>
              </w:rPr>
              <w:t>ın</w:t>
            </w:r>
            <w:r w:rsidRPr="00BC0066">
              <w:rPr>
                <w:rFonts w:ascii="Arial" w:hAnsi="Arial" w:cs="Arial"/>
                <w:sz w:val="24"/>
                <w:szCs w:val="24"/>
                <w:lang w:val="az-Latn-AZ"/>
              </w:rPr>
              <w:t xml:space="preserve">dan biri bu gün gündəmdə duran məsələ olaraq Azərbaycan təbii qazının Avropa bazarlarına çatdırılmasında Avropa İttifaqının dəstəyi olmuşdur. </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 xml:space="preserve">Azərbaycan Respublikasının energetika naziri Pərviz Şahbazov 22-28.11.2017-ci il tarixlərində Qaz İxrac edən Ölkələr Forumuna (Gas Exporting Countries Forum – GECF) üzv ölkələrin dövlət və hökumət başçılarının IV Zirvə Toplantısında iştirak etmək məqsədilə Boliviyaya səfər etmişdir. Qaz İxrac edən Ölkələr Forumunun beynəlxalq qaz bazarının tənzimlənməsi, qaz istehsalı və tədarükü sahəsində yeni texnologiyaların tətbiqi üzrə təcrübə mübadiləsi və tərəfdaşlar ilə dialoq üçün effektiv bir platforma olduğu nəzərə alınaraq, Azərbaycanın Qaz İxrac edən Ölkələr Forumuna müşahidəçi qismində qoşulması dayanıqlı qaz hasilatının tənzimlənməsi, Xəzəryanı ölkələrin enerji təhlükəsizliyinin təmin edilməsində yeni innovasiyaların tətbiqi, bazar şəraitinin yaradılması baxımından mühüm əhəmiyyət daşıyır.  </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 xml:space="preserve">Azərbaycan Respublikasının energetika nazirinin müavini Natiq Abbasovun rəhbərlik etdiyi nümayəndə heyəti 26.11.2017-ci il tarixindən 01.12.2017-ci il tarixinədək Beynəlxalq Enerji Xartiyasının 28-ci konfransında iştirak etmək məqsədilə Türkmənistanda səfərdə olmuşdur. Beynəlxalq enerji tranzitinin tənzimlənməsində mühüm əhəmiyyəti olan Enerji Xartiyası ilə əməkdaşlıq ölkəmizin energetika sektoruna töhfələr verməkdədir.  </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 xml:space="preserve">Azərbaycan Respublikasının energetika naziri Pərviz Şahbazov 29.11.2017-ci il tarixindən 01.12.2017-ci il tarixinədək OPEC Nazirlər Şurasının 173-cü iclasında iştirak etmək məqsədilə Avstriyada səfərdə olmuşdur. Neft bazarında qiymət  tarazlığının təmin olunmasında mühüm rolu olan OPEC-in </w:t>
            </w:r>
            <w:r w:rsidRPr="00BC0066">
              <w:rPr>
                <w:rFonts w:ascii="Arial" w:hAnsi="Arial" w:cs="Arial"/>
                <w:sz w:val="24"/>
                <w:szCs w:val="24"/>
                <w:lang w:val="az-Latn-AZ"/>
              </w:rPr>
              <w:lastRenderedPageBreak/>
              <w:t xml:space="preserve">təşkilatçılığı ilə keçirilən görüşlər neft istehsalçı  ölkələri ilə əməkdaşlığın genişləndirilməsinə mühüm töhfələr verməkdədir.  </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 xml:space="preserve">2017-ci ilin 05-07 dekabr tarixlərində Bakı şəhərində Hökumətlərarası Komissiyanın 14-cü iclası keçirilmişdir. Komissiya üzvlərinin razılığı əsasında iclasda müzakirələr zamanı yaradılan “Qazaxıstan mənşəli sıxılmış təbii qazın Xəzər dənizi vasitəsi ilə Azərbaycana çatdırılması və nəqli üzrə İşçi Qrupu” və “Qazaxıstan neftinin və neft məhsullarının Azərbaycana çatdırılması və Azərbaycan ərazisindən nəqli üzrə İşçi Qrupu”, o cümlədən iki ölkə arasında görülmüş və görüləcək işlərə dair məlumatlar iclas Protokolunda yer almışdır.                                                                                                                                                                                                                                                                                                                                                                                                                                                                                                                                                                                                                                                                                                                                                                                                                                                                                                                                                                                                                                                                                                                                                                                                                                                                                                                                                                                                                                                                                                                                                                                                                                                                                                                                                                                                                                                                                                                                                                                                                                                                                                                                                                                                                                                                                                                                                                                                                                                                                                                                                                                                                                                                                                                                                                                                                                                                                                                                                                                                                                                                                                                                                                                                                                                                                                                                                                                                                                                                                                                                                                                                                                                                                                                                                                                                                                                                                                                                                                                                                                                                                                                                                                                                                                                                                                                                                                                                                                                                                                                                                                                                                                                                                                                                                                                                                                                                                                                                                                                                                                                                                                                                                                                                                                                                                                                                                                                                                                                                                                                                                                                                                                                                                                                                                                                                                                                                                                                                                                                                                                                                                                                                                                                                                                                                                                                                                                                                                                                                                                                                                                                                                                                                                                                                                                                                                                                                                                                                                                                                                                                                                                                                                                                                                                                                                                                                                                                                                                                                                                                                                                                                                                                                                                                                                                                                                                                                                                                                                                                                                                                                                                                                                                                                                                                                                                                                                                                                                                                                                                                                                                                                                                                                                                                                                                                                                                                                                                                                                                                                                                                                                                                                                                                                                                                                                                                                                                                                                                                                                                                                                                                                                                                                                                                                                                                                                                                                                                                                                                                                                                                                                                                                                                                                                                                                                                                                                                                                                                                                                                                                                                                                                                                                                                                                                                                                                                                                                                                                                                                                                                                                                                                                                                                                                                                                                                                                                                                                                                                                                                                                                                                                                                                                                                                                                                                                                                                                                                                                                                                                                                                                                                                                                                                                                                                                                                                                                                                                                                                                                                                                                                                                                                                                                                                                                                                                                                                                                                                                                                                                                                                                                                                                                                                                                                                                                                                                                                                                                                                                                                                                                                                                                                                                                                                                                                                                                                                                                                                                                                                                                                                                                                                                                                                                                                                                                                                                                                                                                                                                                                                                                                                                                                                                                                                                                                                                                                                                                                                                                                                                                                                                                                                                                                                                                                                                                                                                                                                                                                                                                                                                                                                                                                                                                                                                                                                                                                                                                                                                                                                                                                                                                                                                                                                                                                                                                                                                                                                                                                                                                                                                                                                                                                                                                                                                                                                                                                                                                                                                                                                                                                                                                                                                                                                                                                                                                                                                                                                                                                                                                                                                                                                                                                                                                                                                                                                                                                                                                                                                                                                                                                                                                                                                                                                                                                                                                                                                                                                                                                                                                                                                                                                                                                                                                                                                                                                                                                                                                                                                                                                                                                                                                                                                                                                                                                                                                                                                                                                                                                                                                                                                                                                                                                                                                                                                                                                                                                                                                                                                                                                                                                                                                                                                                                                                                                                                                                                                                                                                                                                                                                                                                                                                                                                                                                                                                                                                                                                                                                                                                                                                                                                                                                                                                                                                                                                                                                                                                                                                                                                                                                                                                                                                                                                                                                                                                                                                                                                                                                                                                                                                                                                                                                                                                                                                                                                                                                                                                                                                                                                                                                                                                                                                                                                                                                                                                                                                                                                                                                                                                                                                                                                                                                                                                                                                                                                                                                                                                                                                                                                                                                                                                                                                                                                                                                                                                                                                                                                                                                                                                                                                                                                                                                                                                                                                                                                                                                                                                                                                                                                                                                                                                                                                                                                                                                                                                                                                                                                                                                                                                                                                                                                                                                                                                                                                                                                                                                                                                                                                                                                                                                                                                                                                                                                                                                                                                                                                                                                                                                                                                                                                                                                                                                                                                                                                                                                                                                                                                                                                                                                                                                                                                                                                                                                                                                                                                                                                                                                                                                                                                                                                                                                                                                                                                                                                                                                                                                                                                                                                                                                                                                                                                                                                                                                                                                                                                                                                                                                                                                                                                                                                                                                                                                                                                                                                                                                                                                                                                                                                                                                                                                                                                                                                                                                                                                                                                                                                                                                                                                                                                                                                                                                                                                                                                                                                                                                                                                                                                                                                                                                                                                                                                                                                                                                                                                                                                                                                                                                                                                                                                                                                                                                                                                                                                                                                                                                                                                                                                                                                                                                                                                                                                                                                                                                                                                                                                                                                                                                                                                                                                                                                                                                                                                                                                                                                                                                                                                                                                                                                                                                                                                                                                                                                                                                                                                                                                                                                                                                                                                                                                                                                                                                                                                                                                                                                                                                                                                                                                                                                                                                                                                                                                                                                                                                                                                                                                                                                                                                                                                                                                                                                                                                                                                                                                                                                                                                                                                                                                                                                                                                                                                                                                                                                                                                                                                                                                                                                                                                                                                                                                                                                                                                                                                                                                                                                                                                                                                                                                                                                                                                                                                                                                                                                                                                                                                                                                                                                                                                                                                                                                                                                                                                                                                                                                                                                                                                                                                                                                                                                                                                                                                                                                                                                                                                                                                                                                                                                                                                                                                                                                                                                                                                                                                                                                                                                                                                                                                                                                                                                                                                                                                                                                                                                                                                                                                                                                                                                                                                                                                                                                                                                                                                                                                                                                                                                                                                             </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 xml:space="preserve">Tədbirin yekununda Protokol imzalanmış, həmçinin “2018-2020-ci illərdə Azərbaycan Respublikası və Qazaxıstan Respublikası arasında bütün sahələr üzrə qarşılıqlı faydalı əməkdaşlığın gücləndirilməsi üzrə Yol Xəritəsi” qəbul edilmişdir.  </w:t>
            </w:r>
          </w:p>
          <w:p w:rsidR="00DA117D"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 xml:space="preserve">2017-ci ilin 05 dekabr tarixində Bakı şəhərində Araz sərhəd çayı üzərində “Xudafərin” və “Qız Qalası” hidroqovşaqlarının və su elektrik stansiyalarının tikintisinin davam etdirilməsi və istismarı ilə əlaqədar birgə fəaliyyət göstərilməsi məqsədilə yaradılan Birgə Texniki Komissiyanın 2-ci iclası keçirilmişdir. </w:t>
            </w:r>
          </w:p>
          <w:p w:rsidR="004E2DE8" w:rsidRPr="00BC0066" w:rsidRDefault="00DA117D" w:rsidP="00CD61AE">
            <w:pPr>
              <w:ind w:firstLine="708"/>
              <w:rPr>
                <w:rFonts w:ascii="Arial" w:hAnsi="Arial" w:cs="Arial"/>
                <w:sz w:val="24"/>
                <w:szCs w:val="24"/>
                <w:lang w:val="az-Latn-AZ"/>
              </w:rPr>
            </w:pPr>
            <w:r w:rsidRPr="00BC0066">
              <w:rPr>
                <w:rFonts w:ascii="Arial" w:hAnsi="Arial" w:cs="Arial"/>
                <w:sz w:val="24"/>
                <w:szCs w:val="24"/>
                <w:lang w:val="az-Latn-AZ"/>
              </w:rPr>
              <w:t>Həmçinin, iki ölkə arasında hüquq-müqavilə bazasının genişləndirilməsi məqsədilə 2017-ci il ərzində bir sıra ikitərəfli və çoxtərəfli sənədlərin işlənib h</w:t>
            </w:r>
            <w:r w:rsidR="00BC1C2D" w:rsidRPr="00BC0066">
              <w:rPr>
                <w:rFonts w:ascii="Arial" w:hAnsi="Arial" w:cs="Arial"/>
                <w:sz w:val="24"/>
                <w:szCs w:val="24"/>
                <w:lang w:val="az-Latn-AZ"/>
              </w:rPr>
              <w:t>azırlanmışdır:</w:t>
            </w:r>
          </w:p>
          <w:p w:rsidR="008A54EC" w:rsidRPr="00BC0066" w:rsidRDefault="008A54EC" w:rsidP="008A54EC">
            <w:pPr>
              <w:pStyle w:val="ListParagraph"/>
              <w:numPr>
                <w:ilvl w:val="0"/>
                <w:numId w:val="22"/>
              </w:numPr>
              <w:ind w:left="360"/>
              <w:rPr>
                <w:rFonts w:ascii="Arial" w:hAnsi="Arial" w:cs="Arial"/>
                <w:sz w:val="24"/>
                <w:szCs w:val="24"/>
                <w:lang w:val="az-Latn-AZ"/>
              </w:rPr>
            </w:pPr>
            <w:r w:rsidRPr="00BC0066">
              <w:rPr>
                <w:rFonts w:ascii="Arial" w:hAnsi="Arial" w:cs="Arial"/>
                <w:sz w:val="24"/>
                <w:szCs w:val="24"/>
                <w:lang w:val="az-Latn-AZ"/>
              </w:rPr>
              <w:t>"Azərbaycan Respublikası Energetika Nazirliyi ilə İndoneziya Respublikası Energetika və Mineral Ehtiyatlar Nazirliyi arasında energetika sahəsində əməkdaşlıq haqqında Anlaşma Memorandumu" layihəsinə hər iki tərəfdən bir neçə dəfə əlavə və düzəlişlər olunmuş, son olaraq İndoneziya tərəfinə təqdim edilmişdir. Sənəd hal-hazırda İndoneziya tərəfində baxılmaqdadır.</w:t>
            </w:r>
          </w:p>
          <w:p w:rsidR="009E4C18" w:rsidRPr="00BC0066" w:rsidRDefault="009E4C18" w:rsidP="008A54EC">
            <w:pPr>
              <w:pStyle w:val="ListParagraph"/>
              <w:numPr>
                <w:ilvl w:val="0"/>
                <w:numId w:val="22"/>
              </w:numPr>
              <w:ind w:left="360"/>
              <w:rPr>
                <w:rFonts w:ascii="Arial" w:hAnsi="Arial" w:cs="Arial"/>
                <w:sz w:val="24"/>
                <w:szCs w:val="24"/>
                <w:lang w:val="az-Latn-AZ"/>
              </w:rPr>
            </w:pPr>
            <w:r w:rsidRPr="00BC0066">
              <w:rPr>
                <w:rFonts w:ascii="Arial" w:hAnsi="Arial" w:cs="Arial"/>
                <w:sz w:val="24"/>
                <w:szCs w:val="24"/>
                <w:lang w:val="az-Latn-AZ"/>
              </w:rPr>
              <w:t>"Azərbaycan Respublikası Hökuməti ilə Əlcəzair Xalq Demokratik Respublikasının Hökuməti arasında neft-qaz sahəsində əməkdaşlığa dair Anlaşma Memorandumu" layihəsi hazırlanmışdır.</w:t>
            </w:r>
          </w:p>
          <w:p w:rsidR="008A54EC" w:rsidRPr="00BC0066" w:rsidRDefault="008A54EC" w:rsidP="008A54EC">
            <w:pPr>
              <w:pStyle w:val="ListParagraph"/>
              <w:numPr>
                <w:ilvl w:val="0"/>
                <w:numId w:val="22"/>
              </w:numPr>
              <w:ind w:left="360"/>
              <w:rPr>
                <w:rFonts w:ascii="Arial" w:hAnsi="Arial" w:cs="Arial"/>
                <w:sz w:val="24"/>
                <w:szCs w:val="24"/>
                <w:lang w:val="az-Latn-AZ"/>
              </w:rPr>
            </w:pPr>
            <w:r w:rsidRPr="00BC0066">
              <w:rPr>
                <w:rFonts w:ascii="Arial" w:hAnsi="Arial" w:cs="Arial"/>
                <w:sz w:val="24"/>
                <w:szCs w:val="24"/>
                <w:lang w:val="az-Latn-AZ"/>
              </w:rPr>
              <w:t>”Azərbaycan Respublikası ilə Pakistan İslam Respublikası arasında enerji sahəsində əməkdaşlıq haqqında Saziş” 29.02.2017-ci il tarixində İslamabadda imzalanmışdır.</w:t>
            </w:r>
          </w:p>
          <w:p w:rsidR="008A54EC" w:rsidRPr="00BC0066" w:rsidRDefault="008A54EC" w:rsidP="008A54EC">
            <w:pPr>
              <w:pStyle w:val="ListParagraph"/>
              <w:numPr>
                <w:ilvl w:val="0"/>
                <w:numId w:val="22"/>
              </w:numPr>
              <w:ind w:left="360"/>
              <w:rPr>
                <w:rFonts w:ascii="Arial" w:hAnsi="Arial" w:cs="Arial"/>
                <w:sz w:val="24"/>
                <w:szCs w:val="24"/>
                <w:lang w:val="az-Latn-AZ"/>
              </w:rPr>
            </w:pPr>
            <w:r w:rsidRPr="00BC0066">
              <w:rPr>
                <w:rFonts w:ascii="Arial" w:hAnsi="Arial" w:cs="Arial"/>
                <w:sz w:val="24"/>
                <w:szCs w:val="24"/>
                <w:lang w:val="az-Latn-AZ"/>
              </w:rPr>
              <w:t xml:space="preserve">“Azərbaycan Respublikasının Energetika Nazirliyi ilə Polşa Respublikasının </w:t>
            </w:r>
            <w:r w:rsidRPr="00BC0066">
              <w:rPr>
                <w:rFonts w:ascii="Arial" w:hAnsi="Arial" w:cs="Arial"/>
                <w:sz w:val="24"/>
                <w:szCs w:val="24"/>
                <w:lang w:val="az-Latn-AZ"/>
              </w:rPr>
              <w:lastRenderedPageBreak/>
              <w:t>Energetika Nazirliyi arasında energetika sahəsində əməkdaşlığa dair Anlaşma Memorandumu” Azərbaycan Respublikasının Prezidenti İlham Əliyevin 27.06.2017-ci il tarixində Polşaya rəsmi səfəri çərçivəsində imzalanmışdır.</w:t>
            </w:r>
          </w:p>
          <w:p w:rsidR="008A54EC" w:rsidRPr="00BC0066" w:rsidRDefault="008A54EC" w:rsidP="008A54EC">
            <w:pPr>
              <w:pStyle w:val="ListParagraph"/>
              <w:numPr>
                <w:ilvl w:val="0"/>
                <w:numId w:val="22"/>
              </w:numPr>
              <w:ind w:left="360"/>
              <w:rPr>
                <w:rFonts w:ascii="Arial" w:hAnsi="Arial" w:cs="Arial"/>
                <w:sz w:val="24"/>
                <w:szCs w:val="24"/>
                <w:lang w:val="az-Latn-AZ"/>
              </w:rPr>
            </w:pPr>
            <w:r w:rsidRPr="00BC0066">
              <w:rPr>
                <w:rFonts w:ascii="Arial" w:hAnsi="Arial" w:cs="Arial"/>
                <w:sz w:val="24"/>
                <w:szCs w:val="24"/>
                <w:lang w:val="az-Latn-AZ"/>
              </w:rPr>
              <w:t>“Azərbaycan Respublikası Hökuməti ilə Mərakeş Krallığı Hökuməti arasında enerji sahəsində Anlaşma Memorandumu” layihəsi müvafiq dövlətdaxili prosedurlardan keçərək qarşı tərəfə təqdim olunması üçün Xarici İşlər Nazirliyinə göndərilmişdir.</w:t>
            </w:r>
          </w:p>
          <w:p w:rsidR="008A54EC" w:rsidRPr="00BC0066" w:rsidRDefault="008A54EC" w:rsidP="008A54EC">
            <w:pPr>
              <w:pStyle w:val="ListParagraph"/>
              <w:numPr>
                <w:ilvl w:val="0"/>
                <w:numId w:val="22"/>
              </w:numPr>
              <w:ind w:left="360"/>
              <w:rPr>
                <w:rFonts w:ascii="Arial" w:hAnsi="Arial" w:cs="Arial"/>
                <w:sz w:val="24"/>
                <w:szCs w:val="24"/>
                <w:lang w:val="az-Latn-AZ"/>
              </w:rPr>
            </w:pPr>
            <w:r w:rsidRPr="00BC0066">
              <w:rPr>
                <w:rFonts w:ascii="Arial" w:hAnsi="Arial" w:cs="Arial"/>
                <w:sz w:val="24"/>
                <w:szCs w:val="24"/>
                <w:lang w:val="az-Latn-AZ"/>
              </w:rPr>
              <w:t xml:space="preserve">“Türkmənistan Hökuməti, Azərbaycan Respublikası Hökuməti və Türkiyə Respublikası Hökuməti arasında enerji sahəsində gələcək əməkdaşlığın inkişafına dair Anlaşma Memorandumu” layihəsinin işlənib hazırlanmasında Energetika Nazirliyi iştirak etmişdir. Əlavə və dəyişikliklər edilmiş Memorandum layihəsi dövlətdaxili prosedurlardan keçərək qarşı tərəfə göndərilmişdir. </w:t>
            </w:r>
          </w:p>
          <w:p w:rsidR="004A54FE" w:rsidRPr="00BC0066" w:rsidRDefault="008A54EC" w:rsidP="004A54FE">
            <w:pPr>
              <w:pStyle w:val="ListParagraph"/>
              <w:numPr>
                <w:ilvl w:val="0"/>
                <w:numId w:val="22"/>
              </w:numPr>
              <w:ind w:left="360"/>
              <w:rPr>
                <w:rFonts w:ascii="Arial" w:hAnsi="Arial" w:cs="Arial"/>
                <w:sz w:val="24"/>
                <w:szCs w:val="24"/>
                <w:lang w:val="az-Latn-AZ"/>
              </w:rPr>
            </w:pPr>
            <w:r w:rsidRPr="00BC0066">
              <w:rPr>
                <w:rFonts w:ascii="Arial" w:hAnsi="Arial" w:cs="Arial"/>
                <w:sz w:val="24"/>
                <w:szCs w:val="24"/>
                <w:lang w:val="az-Latn-AZ"/>
              </w:rPr>
              <w:t xml:space="preserve">İraq tərəfindən hazırlanmış “Azərbaycan Respublikası Hökuməti ilə İraq Respublikası Hökuməti arasında İraq Respublikasında neft və qaz layihələrinin inkişafı sahəsində əməkdaşlığa dair Anlaşma Memorandumu” layihəsinə Azərbaycan tərəfindən baxılaraq əlavə və dəyişiklər edilmiş və qarşı  tərəfə göndərilmişdir. </w:t>
            </w:r>
          </w:p>
          <w:p w:rsidR="008A54EC" w:rsidRPr="00BC0066" w:rsidRDefault="008A54EC" w:rsidP="004A54FE">
            <w:pPr>
              <w:pStyle w:val="ListParagraph"/>
              <w:numPr>
                <w:ilvl w:val="0"/>
                <w:numId w:val="22"/>
              </w:numPr>
              <w:ind w:left="360"/>
              <w:rPr>
                <w:rFonts w:ascii="Arial" w:hAnsi="Arial" w:cs="Arial"/>
                <w:sz w:val="24"/>
                <w:szCs w:val="24"/>
                <w:lang w:val="az-Latn-AZ"/>
              </w:rPr>
            </w:pPr>
            <w:r w:rsidRPr="00BC0066">
              <w:rPr>
                <w:rFonts w:ascii="Arial" w:hAnsi="Arial" w:cs="Arial"/>
                <w:bCs/>
                <w:sz w:val="24"/>
                <w:szCs w:val="24"/>
                <w:lang w:val="az-Latn-AZ"/>
              </w:rPr>
              <w:t xml:space="preserve">Türkiyə tərəfindən hazırlanmış “Türkiyə Respublikası Hökuməti və Azərbaycan Respublikası Hökuməti arasında energetika və mədənçilik sahələrində əməkdaşlığa dair Saziş layihəsi” tərəfimizdən müvafiq dövlətdaxili prosedurlardan keçmiş, lakin 15 yanvar 2015-ci il tarixində Ankara şəhərində imzalanmış “Azərbaycan Respublikası Hökuməti ilə Türkiyə Respublikası Hökuməti arasında elektrik enerjisi mübadiləsi ilə əlaqədar yaranan borca dair Protokol”u və digər məsələlər nəzərə alınaraq, yeni layihənin hazırlanması məqsədilə qarşılıqlı müzakirələrin təşkil olunması razılaşdırılmışdır. </w:t>
            </w:r>
          </w:p>
          <w:p w:rsidR="00BB5DE3" w:rsidRPr="00BC0066" w:rsidRDefault="00BB5DE3" w:rsidP="00F01D6B">
            <w:pPr>
              <w:rPr>
                <w:rFonts w:ascii="Arial" w:eastAsia="TimesNewRomanPSMT" w:hAnsi="Arial" w:cs="Arial"/>
                <w:sz w:val="24"/>
                <w:szCs w:val="24"/>
                <w:lang w:val="az-Latn-AZ"/>
              </w:rPr>
            </w:pPr>
          </w:p>
          <w:p w:rsidR="00F01D6B" w:rsidRPr="00BC0066" w:rsidRDefault="007461E0" w:rsidP="00F01D6B">
            <w:pPr>
              <w:rPr>
                <w:rFonts w:ascii="Arial" w:eastAsia="TimesNewRomanPSMT" w:hAnsi="Arial" w:cs="Arial"/>
                <w:b/>
                <w:sz w:val="24"/>
                <w:szCs w:val="24"/>
                <w:lang w:val="az-Latn-AZ"/>
              </w:rPr>
            </w:pPr>
            <w:r w:rsidRPr="00BC0066">
              <w:rPr>
                <w:rFonts w:ascii="Arial" w:eastAsia="TimesNewRomanPSMT" w:hAnsi="Arial" w:cs="Arial"/>
                <w:b/>
                <w:sz w:val="24"/>
                <w:szCs w:val="24"/>
                <w:lang w:val="az-Latn-AZ"/>
              </w:rPr>
              <w:t xml:space="preserve">        </w:t>
            </w:r>
            <w:r w:rsidR="00F01D6B" w:rsidRPr="00BC0066">
              <w:rPr>
                <w:rFonts w:ascii="Arial" w:eastAsia="TimesNewRomanPSMT" w:hAnsi="Arial" w:cs="Arial"/>
                <w:b/>
                <w:sz w:val="24"/>
                <w:szCs w:val="24"/>
                <w:lang w:val="az-Latn-AZ"/>
              </w:rPr>
              <w:t xml:space="preserve">3. Enerji siyasətində etibarlılıq amilinin rolunun artırılması </w:t>
            </w:r>
          </w:p>
          <w:p w:rsidR="00F01D6B" w:rsidRPr="00BC0066" w:rsidRDefault="00F01D6B" w:rsidP="00F01D6B">
            <w:pPr>
              <w:rPr>
                <w:rFonts w:ascii="Arial" w:eastAsia="TimesNewRomanPSMT" w:hAnsi="Arial" w:cs="Arial"/>
                <w:sz w:val="24"/>
                <w:szCs w:val="24"/>
                <w:lang w:val="az-Latn-AZ"/>
              </w:rPr>
            </w:pPr>
          </w:p>
          <w:p w:rsidR="00CD61AE" w:rsidRPr="001D6E73" w:rsidRDefault="00CD61AE" w:rsidP="008D1533">
            <w:pPr>
              <w:ind w:firstLine="708"/>
              <w:contextualSpacing/>
              <w:rPr>
                <w:rFonts w:ascii="Arial" w:eastAsia="Calibri" w:hAnsi="Arial" w:cs="Arial"/>
                <w:sz w:val="24"/>
                <w:szCs w:val="24"/>
                <w:lang w:val="az-Latn-AZ"/>
              </w:rPr>
            </w:pPr>
            <w:r w:rsidRPr="001D6E73">
              <w:rPr>
                <w:rFonts w:ascii="Arial" w:eastAsia="Calibri" w:hAnsi="Arial" w:cs="Arial"/>
                <w:sz w:val="24"/>
                <w:szCs w:val="24"/>
                <w:lang w:val="az-Latn-AZ"/>
              </w:rPr>
              <w:t xml:space="preserve">Son proseslərin fonunda və dünya enerji bazarında rəqabətin dərinləşdiyi </w:t>
            </w:r>
            <w:r w:rsidRPr="001D6E73">
              <w:rPr>
                <w:rFonts w:ascii="Arial" w:eastAsia="Calibri" w:hAnsi="Arial" w:cs="Arial"/>
                <w:sz w:val="24"/>
                <w:szCs w:val="24"/>
                <w:lang w:val="az-Latn-AZ"/>
              </w:rPr>
              <w:lastRenderedPageBreak/>
              <w:t xml:space="preserve">bir mərhələdə statusunu möhkəmləndirən Azərbaycan qlobal enerji bazarında liderliyini və enerji təhlükəsizliyi məsələsində etibarlı tərəfdaş olduğunu nümayiş etdirməkdədir. </w:t>
            </w:r>
          </w:p>
          <w:p w:rsidR="00CD61AE" w:rsidRPr="001D6E73" w:rsidRDefault="00CD61AE" w:rsidP="008D1533">
            <w:pPr>
              <w:spacing w:after="200"/>
              <w:ind w:firstLine="708"/>
              <w:contextualSpacing/>
              <w:rPr>
                <w:rFonts w:ascii="Arial" w:eastAsia="Calibri" w:hAnsi="Arial" w:cs="Arial"/>
                <w:sz w:val="24"/>
                <w:szCs w:val="24"/>
                <w:lang w:val="az-Latn-AZ"/>
              </w:rPr>
            </w:pPr>
            <w:r w:rsidRPr="001D6E73">
              <w:rPr>
                <w:rFonts w:ascii="Arial" w:eastAsia="Calibri" w:hAnsi="Arial" w:cs="Arial"/>
                <w:sz w:val="24"/>
                <w:szCs w:val="24"/>
                <w:lang w:val="az-Latn-AZ"/>
              </w:rPr>
              <w:t xml:space="preserve">Azərbaycanın geostrateji mövqeyinin artması, dünya enerji təhlükəsizliyində aparıcı ölkələrdən birinə çevrilməsi, iqtisadi inkişaf göstəricilərinə və digər indikatorlara görə, dünya meyarlarına çatması respublikamızın nəhəng siyasi və iqtisadi təşkilatlarla qlobal müzakirələrin əsas faktoru olmasını şərtləndirir. </w:t>
            </w:r>
          </w:p>
          <w:p w:rsidR="00CD61AE" w:rsidRPr="001D6E73" w:rsidRDefault="00CD61AE" w:rsidP="008D1533">
            <w:pPr>
              <w:spacing w:after="200"/>
              <w:ind w:firstLine="708"/>
              <w:contextualSpacing/>
              <w:rPr>
                <w:rFonts w:ascii="Arial" w:eastAsia="Calibri" w:hAnsi="Arial" w:cs="Arial"/>
                <w:sz w:val="24"/>
                <w:szCs w:val="24"/>
                <w:lang w:val="az-Latn-AZ"/>
              </w:rPr>
            </w:pPr>
            <w:r w:rsidRPr="001D6E73">
              <w:rPr>
                <w:rFonts w:ascii="Arial" w:eastAsia="Calibri" w:hAnsi="Arial" w:cs="Arial"/>
                <w:sz w:val="24"/>
                <w:szCs w:val="24"/>
                <w:lang w:val="az-Latn-AZ"/>
              </w:rPr>
              <w:t xml:space="preserve">Enerji amilindən çox dinamik bir formada geniş və azad təhlükəsizlik şəbəkəsi qurmağa nail olan Azərbaycanın bu uğurlarının düşünülmüş mükəmməl siyasətin nəticəsi sayıla bilər. Azərbaycan Xəzər regionunun enerji resurslarının dünya bazarlarına çatdırılmasında dəhliz rolunu oynayır. Bu regionda müxtəlif dövlətlərin maraqları toqquşsa da Azərbaycan balanslaşdırılmış və müstəqil enerji siyasəti yürüdərək bütün tərəfdaşları ilə qarşılıqlı əməkdaşlıq qurub. Xəzər dənizinin karbohidrogen ehtiyatlarının nəqlində Azərbaycan diversifikasiya siyasəti həyata keçirməklə Qərb-Şərq enerji dəhlizinin müəllifinə çevrilib. Xəzər regionunda yerləşən bəzi ölkələrin enerji nəqli ilə bağlı siyasətində Azərbaycanın yürütdüyü enerji diplomatiyası rəsmi Bakının bölgədə müstəqil ixracatçı kimi mövqeyini möhkəmləndirib. ABŞ və Avropa İttifaqı ölkələri ilə Azərbaycan arasında enerji əməkdaşlığına dair münasibətlərin ilbəil dərinləşməsinin başlıca səbəbi də respublikamızın Xəzər regionunun mərkəzi nöqtəsinə çevrilməsidir. </w:t>
            </w:r>
          </w:p>
          <w:p w:rsidR="00CD61AE" w:rsidRPr="001D6E73" w:rsidRDefault="00CD61AE" w:rsidP="008D1533">
            <w:pPr>
              <w:spacing w:after="200"/>
              <w:ind w:firstLine="708"/>
              <w:contextualSpacing/>
              <w:rPr>
                <w:rFonts w:ascii="Arial" w:eastAsia="Calibri" w:hAnsi="Arial" w:cs="Arial"/>
                <w:sz w:val="24"/>
                <w:szCs w:val="24"/>
                <w:lang w:val="az-Latn-AZ"/>
              </w:rPr>
            </w:pPr>
            <w:r w:rsidRPr="001D6E73">
              <w:rPr>
                <w:rFonts w:ascii="Arial" w:eastAsia="Calibri" w:hAnsi="Arial" w:cs="Arial"/>
                <w:sz w:val="24"/>
                <w:szCs w:val="24"/>
                <w:lang w:val="az-Latn-AZ"/>
              </w:rPr>
              <w:t>Respublikamız Xəzər regionunun əsas karbohidrogen mərkəzi, eyni zamanda, Mərkəzi Asiya-Xəzə</w:t>
            </w:r>
            <w:r w:rsidR="00F5649C" w:rsidRPr="001D6E73">
              <w:rPr>
                <w:rFonts w:ascii="Arial" w:eastAsia="Calibri" w:hAnsi="Arial" w:cs="Arial"/>
                <w:sz w:val="24"/>
                <w:szCs w:val="24"/>
                <w:lang w:val="az-Latn-AZ"/>
              </w:rPr>
              <w:t xml:space="preserve">r-Qara </w:t>
            </w:r>
            <w:r w:rsidRPr="001D6E73">
              <w:rPr>
                <w:rFonts w:ascii="Arial" w:eastAsia="Calibri" w:hAnsi="Arial" w:cs="Arial"/>
                <w:sz w:val="24"/>
                <w:szCs w:val="24"/>
                <w:lang w:val="az-Latn-AZ"/>
              </w:rPr>
              <w:t>dəniz-Baltik enerji dəhlizinin ən başlıca komponenti olmaqla dünyanın enerji xəritəsində mühüm geosiyasi yer tutur.</w:t>
            </w:r>
          </w:p>
          <w:p w:rsidR="00CD61AE" w:rsidRPr="001D6E73" w:rsidRDefault="00CD61AE" w:rsidP="008D1533">
            <w:pPr>
              <w:spacing w:after="200"/>
              <w:ind w:firstLine="708"/>
              <w:contextualSpacing/>
              <w:rPr>
                <w:rFonts w:ascii="Arial" w:eastAsia="Calibri" w:hAnsi="Arial" w:cs="Arial"/>
                <w:sz w:val="24"/>
                <w:szCs w:val="24"/>
                <w:lang w:val="az-Latn-AZ"/>
              </w:rPr>
            </w:pPr>
            <w:r w:rsidRPr="001D6E73">
              <w:rPr>
                <w:rFonts w:ascii="Arial" w:eastAsia="Calibri" w:hAnsi="Arial" w:cs="Arial"/>
                <w:sz w:val="24"/>
                <w:szCs w:val="24"/>
                <w:lang w:val="az-Latn-AZ"/>
              </w:rPr>
              <w:t xml:space="preserve">Ötən dövrlər ərzində neft amili ilə dünya iqtisadiyyatında öz mövqeyini möhkəmləndirən Azərbaycanın enerji siyasəti son illərdə daha yeni məzmun kəsb etməsi və karbohidrogenlərin nəqlinin həm diversifikasiyası, həm də coğrafiyasının genişlənməsi ilə xarakterizə olunmaqdadır. Son illərin enerji marşrutlarının strukturunda qaz kəmərləri əsas yer tutur. Bu, artıq bölgədə </w:t>
            </w:r>
            <w:r w:rsidRPr="001D6E73">
              <w:rPr>
                <w:rFonts w:ascii="Arial" w:eastAsia="Calibri" w:hAnsi="Arial" w:cs="Arial"/>
                <w:sz w:val="24"/>
                <w:szCs w:val="24"/>
                <w:lang w:val="az-Latn-AZ"/>
              </w:rPr>
              <w:lastRenderedPageBreak/>
              <w:t xml:space="preserve">Azərbaycanın mərkəzi qaz nəqli təchizatçısı olması statusunun göstəricisidir. Azərbaycanın milli enerji siyasəti daha geniş və qlobal proseslərin fonunda zənginləşib, neft resurslarının diversifikasiyasının genişlənməsi və qaz bumunun başlanması ilə ölkəmizin iqtisadi təhlükəsizliyinin möhkəmlənməsinə dərin əsaslar yaradıb. Neft amili ilə dünya iqtisadiyyatında öz mövqeyini möhkəmləndirən Azərbaycanın enerji siyasətində qaz faktorunun xüsusi ön plana keçməsi bir sıra yeni meyarları ortaya çıxarıb. </w:t>
            </w:r>
          </w:p>
          <w:p w:rsidR="00CD61AE" w:rsidRPr="00BC0066" w:rsidRDefault="00CD61AE" w:rsidP="008D1533">
            <w:pPr>
              <w:spacing w:after="200"/>
              <w:ind w:firstLine="708"/>
              <w:contextualSpacing/>
              <w:rPr>
                <w:rFonts w:ascii="Arial" w:hAnsi="Arial" w:cs="Arial"/>
                <w:sz w:val="24"/>
                <w:szCs w:val="24"/>
                <w:lang w:val="az-Latn-AZ"/>
              </w:rPr>
            </w:pPr>
            <w:r w:rsidRPr="00BC0066">
              <w:rPr>
                <w:rFonts w:ascii="Arial" w:hAnsi="Arial" w:cs="Arial"/>
                <w:sz w:val="24"/>
                <w:szCs w:val="24"/>
                <w:lang w:val="az-Latn-AZ"/>
              </w:rPr>
              <w:t>Azərbaycanın davamlı inkişafının təməl daşını təşkil edən enerji strategiyamız sonrakı illərdə həyata keçirilən regional və qlobal əhəmiyyətli layihələr üçün möhkəm zəmin yaratmışdır.</w:t>
            </w:r>
          </w:p>
          <w:p w:rsidR="00CD61AE" w:rsidRPr="00BC0066" w:rsidRDefault="00CD61AE" w:rsidP="008D1533">
            <w:pPr>
              <w:spacing w:after="200"/>
              <w:ind w:firstLine="708"/>
              <w:contextualSpacing/>
              <w:rPr>
                <w:rFonts w:ascii="Arial" w:hAnsi="Arial" w:cs="Arial"/>
                <w:sz w:val="24"/>
                <w:szCs w:val="24"/>
                <w:lang w:val="az-Latn-AZ"/>
              </w:rPr>
            </w:pPr>
            <w:r w:rsidRPr="00BC0066">
              <w:rPr>
                <w:rFonts w:ascii="Arial" w:hAnsi="Arial" w:cs="Arial"/>
                <w:sz w:val="24"/>
                <w:szCs w:val="24"/>
                <w:lang w:val="az-Latn-AZ"/>
              </w:rPr>
              <w:t>Dünya bazarlarında neftin qiymətinin düşməsinin yaratdığı reallıqlara baxmayaraq, Azərbaycan bütün dövlətlərlə güclü tərəfdaşlıq münasibətlərinə sadiqliyini qoruyub saxlayır və “Cə</w:t>
            </w:r>
            <w:r w:rsidR="004366BF" w:rsidRPr="00BC0066">
              <w:rPr>
                <w:rFonts w:ascii="Arial" w:hAnsi="Arial" w:cs="Arial"/>
                <w:sz w:val="24"/>
                <w:szCs w:val="24"/>
                <w:lang w:val="az-Latn-AZ"/>
              </w:rPr>
              <w:t>nub Qaz D</w:t>
            </w:r>
            <w:r w:rsidRPr="00BC0066">
              <w:rPr>
                <w:rFonts w:ascii="Arial" w:hAnsi="Arial" w:cs="Arial"/>
                <w:sz w:val="24"/>
                <w:szCs w:val="24"/>
                <w:lang w:val="az-Latn-AZ"/>
              </w:rPr>
              <w:t>əhlizi” kimi nəhəng layihələrin icrasını da davam etdirir. Avropa ilə Asiyanın kəsişməsində xüsusi coğrafi mövqe üstünlüklərinə malik Azərbaycan enerji resurslarının nəqli üçün tranzit imkanlarında müstəsna əhəmiyyətə malikdir. Azərbaycan qazının uzunmüddətli sazişlər əsasında Avropa İttifaqı ölkələrinə tədarük olunması üçün mühüm addımlar atılmışdır. Hazırda biz dünyanın ən iri infrastruktur layihələrindən biri olan “Cə</w:t>
            </w:r>
            <w:r w:rsidR="004366BF" w:rsidRPr="00BC0066">
              <w:rPr>
                <w:rFonts w:ascii="Arial" w:hAnsi="Arial" w:cs="Arial"/>
                <w:sz w:val="24"/>
                <w:szCs w:val="24"/>
                <w:lang w:val="az-Latn-AZ"/>
              </w:rPr>
              <w:t>nub Qaz D</w:t>
            </w:r>
            <w:r w:rsidRPr="00BC0066">
              <w:rPr>
                <w:rFonts w:ascii="Arial" w:hAnsi="Arial" w:cs="Arial"/>
                <w:sz w:val="24"/>
                <w:szCs w:val="24"/>
                <w:lang w:val="az-Latn-AZ"/>
              </w:rPr>
              <w:t>əhlizi” layihəsini həyata keçiririk. Nəhəng bir zəncirdən ibarət “Cə</w:t>
            </w:r>
            <w:r w:rsidR="004366BF" w:rsidRPr="00BC0066">
              <w:rPr>
                <w:rFonts w:ascii="Arial" w:hAnsi="Arial" w:cs="Arial"/>
                <w:sz w:val="24"/>
                <w:szCs w:val="24"/>
                <w:lang w:val="az-Latn-AZ"/>
              </w:rPr>
              <w:t>nub Daz D</w:t>
            </w:r>
            <w:r w:rsidRPr="00BC0066">
              <w:rPr>
                <w:rFonts w:ascii="Arial" w:hAnsi="Arial" w:cs="Arial"/>
                <w:sz w:val="24"/>
                <w:szCs w:val="24"/>
                <w:lang w:val="az-Latn-AZ"/>
              </w:rPr>
              <w:t>əhlizi” layihəsi çox sayda müxtəlif maraqlı tərəfləri və 3500 kilometrlik geniş bir coğrafiyanı əhatə edir.</w:t>
            </w:r>
          </w:p>
          <w:p w:rsidR="00CD61AE" w:rsidRPr="00BC0066" w:rsidRDefault="00CD61AE" w:rsidP="008D1533">
            <w:pPr>
              <w:spacing w:after="200"/>
              <w:ind w:firstLine="708"/>
              <w:contextualSpacing/>
              <w:rPr>
                <w:rFonts w:ascii="Arial" w:hAnsi="Arial" w:cs="Arial"/>
                <w:sz w:val="24"/>
                <w:szCs w:val="24"/>
                <w:lang w:val="az-Latn-AZ"/>
              </w:rPr>
            </w:pPr>
            <w:r w:rsidRPr="00BC0066">
              <w:rPr>
                <w:rFonts w:ascii="Arial" w:hAnsi="Arial" w:cs="Arial"/>
                <w:sz w:val="24"/>
                <w:szCs w:val="24"/>
                <w:lang w:val="az-Latn-AZ"/>
              </w:rPr>
              <w:t>“Cə</w:t>
            </w:r>
            <w:r w:rsidR="004366BF" w:rsidRPr="00BC0066">
              <w:rPr>
                <w:rFonts w:ascii="Arial" w:hAnsi="Arial" w:cs="Arial"/>
                <w:sz w:val="24"/>
                <w:szCs w:val="24"/>
                <w:lang w:val="az-Latn-AZ"/>
              </w:rPr>
              <w:t>nub Qaz D</w:t>
            </w:r>
            <w:r w:rsidRPr="00BC0066">
              <w:rPr>
                <w:rFonts w:ascii="Arial" w:hAnsi="Arial" w:cs="Arial"/>
                <w:sz w:val="24"/>
                <w:szCs w:val="24"/>
                <w:lang w:val="az-Latn-AZ"/>
              </w:rPr>
              <w:t>əhlizi” layihəsi təkcə maliyyə deyil, həm də texniki cəhətdən çox mürəkkəb layihə olmaqla ilkin olaraq illik gücünün 25 milyard kubmetrədək artırılması üçün yeni kompressor stansiyaları və boruların quraşdırılması ilə Cənubi Qafqaz Boru Kəmərinin genişləndirilməsi istiqamətində işlər uğurla davam etdirilir.</w:t>
            </w:r>
          </w:p>
          <w:p w:rsidR="00CD61AE" w:rsidRPr="00BC0066" w:rsidRDefault="00CD61AE" w:rsidP="004366BF">
            <w:pPr>
              <w:ind w:firstLine="708"/>
              <w:contextualSpacing/>
              <w:rPr>
                <w:rFonts w:ascii="Arial" w:hAnsi="Arial" w:cs="Arial"/>
                <w:sz w:val="24"/>
                <w:szCs w:val="24"/>
                <w:lang w:val="az-Latn-AZ"/>
              </w:rPr>
            </w:pPr>
            <w:r w:rsidRPr="00BC0066">
              <w:rPr>
                <w:rFonts w:ascii="Arial" w:hAnsi="Arial" w:cs="Arial"/>
                <w:sz w:val="24"/>
                <w:szCs w:val="24"/>
                <w:lang w:val="az-Latn-AZ"/>
              </w:rPr>
              <w:t xml:space="preserve">İlkin qazın 2018-ci ilin ortalarında Türkiyəyə, 2020-ci ilin əvvəlində isə Avropaya çatdırılması nəzərdə tutulur. Bu məqsədlə bir-birinə körpü ilə birləşdirilən iki yeni hasilat platformasının, dənizin 550 metrədək dərinliyində </w:t>
            </w:r>
            <w:r w:rsidRPr="00BC0066">
              <w:rPr>
                <w:rFonts w:ascii="Arial" w:hAnsi="Arial" w:cs="Arial"/>
                <w:sz w:val="24"/>
                <w:szCs w:val="24"/>
                <w:lang w:val="az-Latn-AZ"/>
              </w:rPr>
              <w:lastRenderedPageBreak/>
              <w:t>quraşdırılacaq 500 kilometr uzunluğunda sualtı boru kəmərlərinin inşası, iki yarımdalma qazma qurğusundan 26 sualtı quyunun qazılması və Səngəçal terminalının genişləndirilməsi işləri uğurla həyata keçirilir.</w:t>
            </w:r>
          </w:p>
          <w:p w:rsidR="00CD61AE" w:rsidRPr="00BC0066" w:rsidRDefault="00CD61AE" w:rsidP="004366BF">
            <w:pPr>
              <w:ind w:firstLine="708"/>
              <w:contextualSpacing/>
              <w:rPr>
                <w:rFonts w:ascii="Arial" w:hAnsi="Arial" w:cs="Arial"/>
                <w:sz w:val="24"/>
                <w:szCs w:val="24"/>
                <w:lang w:val="az-Latn-AZ"/>
              </w:rPr>
            </w:pPr>
            <w:r w:rsidRPr="00BC0066">
              <w:rPr>
                <w:rFonts w:ascii="Arial" w:hAnsi="Arial" w:cs="Arial"/>
                <w:sz w:val="24"/>
                <w:szCs w:val="24"/>
                <w:lang w:val="az-Latn-AZ"/>
              </w:rPr>
              <w:t>“Şahdəniz II Mərhələ” layihəsi Azərbaycan neft-qaz sənayesi tarixində bütün tikinti-quraşdırma işlərinin tam həcmdə ölkə daxilində yerinə yetirildiyi ilk layihədir. Eyni zamanda bu layihə çərçivəsində ilk dəfə olaraq Xəzər dənizində sualtı infrastruktur yaradılır.</w:t>
            </w:r>
          </w:p>
          <w:p w:rsidR="00CD61AE" w:rsidRPr="00BC0066" w:rsidRDefault="00CD61AE" w:rsidP="004366BF">
            <w:pPr>
              <w:ind w:firstLine="708"/>
              <w:contextualSpacing/>
              <w:rPr>
                <w:rFonts w:ascii="Arial" w:hAnsi="Arial" w:cs="Arial"/>
                <w:sz w:val="24"/>
                <w:szCs w:val="24"/>
                <w:lang w:val="az-Latn-AZ"/>
              </w:rPr>
            </w:pPr>
            <w:r w:rsidRPr="00BC0066">
              <w:rPr>
                <w:rFonts w:ascii="Arial" w:hAnsi="Arial" w:cs="Arial"/>
                <w:sz w:val="24"/>
                <w:szCs w:val="24"/>
                <w:lang w:val="az-Latn-AZ"/>
              </w:rPr>
              <w:t xml:space="preserve">Cənab Prezidentin iştirakı ilə cari ilin 18 may tarixində Qaradağ rayonunda, SOCAR-ın “Caspian Drilling” Şirkətinin dəniz təchizat və logistika bazasında Heydər Əliyev adma yarımdalma qazma qurğusunun açılış mərasimi, iyunun 1-də isə “Şahdəniz Mərhələ 2” üçün inşa olunan iki platformadan birinin - yaşayış blokları və texnoloji təchizat platformasının üst tikililərinin Bibiheybətdəki Azfen tikinti-quraşdırma sahəsindən Xəzər dənizindəki “Şahdəniz” müqavilə sahəsinə yolasalma mərasimi həyata keçirilmişdir. </w:t>
            </w:r>
          </w:p>
          <w:p w:rsidR="00CD61AE" w:rsidRPr="00BC0066" w:rsidRDefault="00CD61AE" w:rsidP="004366BF">
            <w:pPr>
              <w:pStyle w:val="ListParagraph"/>
              <w:ind w:left="0" w:firstLine="708"/>
              <w:rPr>
                <w:rFonts w:ascii="Arial" w:hAnsi="Arial" w:cs="Arial"/>
                <w:sz w:val="24"/>
                <w:szCs w:val="24"/>
                <w:lang w:val="az-Latn-AZ"/>
              </w:rPr>
            </w:pPr>
            <w:r w:rsidRPr="00BC0066">
              <w:rPr>
                <w:rFonts w:ascii="Arial" w:hAnsi="Arial" w:cs="Arial"/>
                <w:sz w:val="24"/>
                <w:szCs w:val="24"/>
                <w:lang w:val="az-Latn-AZ"/>
              </w:rPr>
              <w:t xml:space="preserve">Dərin Özüllər Zavodunda “Şahdəniz-2” layihəsi çərçivəsində bir neçə gəminin də, o cümlədən “İsrafil Hüseynov” borudüzən, “Tofiq İsmayılov” dalğıc, “Gilavar” tədqiqat, “Azərbaycan” kran, “Caspian Endeavour” və “Seabed Supporter” təchizat gəmilərinin, habelə “Dədə Qorqud” yarımdalma qazma qurğusunun təmir və yenilənməsi uğurla həyata keçirilmişdir. </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AMEK-Tekfen-Azfen konsorsiumu tərəfindən inşa edilən yaşayış blokları və texnoloji təchizat platformasının üst tikililəri Azfen tikinti-quraşdırma sahəsində yerli infrastrukturdan və obyektlərdən istifadə edilməklə bütövlüklə ölkə daxilində tikilib. Bu konstruksiyanın tikinti işlərinə 5 min nəfərdən çox işçi cəlb edilib. İşçi qüvvəsinin təxminən 90 faizi Azərbaycan vətəndaşları olub.</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Birinci platformanın üst tikililərinin dənizə yola salınması nəhəng “Şahdə</w:t>
            </w:r>
            <w:r w:rsidR="008D1533" w:rsidRPr="00BC0066">
              <w:rPr>
                <w:rFonts w:ascii="Arial" w:hAnsi="Arial" w:cs="Arial"/>
                <w:sz w:val="24"/>
                <w:szCs w:val="24"/>
                <w:lang w:val="az-Latn-AZ"/>
              </w:rPr>
              <w:t xml:space="preserve">niz </w:t>
            </w:r>
            <w:r w:rsidRPr="00BC0066">
              <w:rPr>
                <w:rFonts w:ascii="Arial" w:hAnsi="Arial" w:cs="Arial"/>
                <w:sz w:val="24"/>
                <w:szCs w:val="24"/>
                <w:lang w:val="az-Latn-AZ"/>
              </w:rPr>
              <w:t>2” layihəsinin uğurla, təhlükəsiz, büdcədən xeyli az vəsait xərcləməklə və qrafikə uyğun başa çatdırılması istiqamətində mühüm bir hadisədir. Xəzərdə ən böyük və ən müasir konstruksiyalardan biri olan bu üst tikililər çox yüksək texniki təhlükəsizlik göstəriciləri ilə inşa edilib.</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 xml:space="preserve">“Şahdəniz-2” layihəsi çərçivəsində əldə edilən uğurlardan biri də “Xankəndi” sualtı tikinti gəmisinin inşası olmuşdur. 2017-ci ilin 6 sentyabr tarixində cənab Prezidentin iştirakı ilə Bakı gəmiqayırma zavodunda BP </w:t>
            </w:r>
            <w:r w:rsidRPr="00BC0066">
              <w:rPr>
                <w:rFonts w:ascii="Arial" w:hAnsi="Arial" w:cs="Arial"/>
                <w:sz w:val="24"/>
                <w:szCs w:val="24"/>
                <w:lang w:val="az-Latn-AZ"/>
              </w:rPr>
              <w:lastRenderedPageBreak/>
              <w:t>şirkətinin sifarişi ilə “Şahdəniz-2” layihəsi çərçivəsində inşa edilən, bizim qədim şəhərimiz olan Xankəndi şəhərinin adı verilmiş, dünyada nadir standartlara cavab verən, 2017-2027-ci illərdə “Şahdəniz-2” layihəsi çərçivəsində sualtı quraşdırma işlərində istifadə ediləcək nəhəng sualtı tikinti gəmisinin təqdimat mərasimi olmuşdur. Bu gəminin tikintisi ölkəmizin gücünü göstərir ki, bu gün Azərbaycanda istənilən böyük tikinti işləri aparıla bilər. Hazırda burada ikisi bərə, ikisi tanker olmaqla dörd yeni gəmi tikilir.</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“Xankəndi” gəmisinin tikintisi təqribən 400 milyon dollara yaxın vəsaitə başa gəlib. “Şahdəniz” qaz yatağının işlənilməsində bu gəminin əvəzsiz xidməti olacaq. Bu gün, dünyada bu tipdə cəmi 10 gəmi mövcuddur ki, onlardan biri də Azərbaycanda tikilən “Xankəndi” gəmisidir. Qeyd etmək lazımdır ki, “Xankəndi” gəmisinin tikintisində ümumilikdə 2 mindən çox işçi çalışıb və onların 75 faizini yerli mütəxəssislər təşkil edib. Gəmidə çalışacaq heyət üzvlərinin əksəriyyəti Azərbaycan mütəxəssisləridir.</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Ötən dövrdə “Şahdəniz-2” layihəsi çərçivəsində işlərin ən qızğın vaxtlarında Azərbaycanda 24 mindən çox insan bütün əsas müqavilələr üzrə tikinti işlərinə cəlb olunub ki, onların da 80 faizindən çoxu yerli vətəndaşlar olub.</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Hazırda Azərbaycandakı bütün tikinti-quraşdırma və istehsalat sahələrində, həm dənizdə, həm də quruda, o cümlədən Səngəçal terminalı, Bakı yaxınlığındakı AMEK-Tekfen-Azfen sahəsi, Bakı Dərin Özüllər Zavodu və boru kəməri marşrutu boyunca irimiqyaslı işlər davam edir.</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Bir sıra ölkələri Azərbaycan qazı ilə təmin edəcək TAP Bolqarıstanın qaza olan tələbatının 40 faizini təmin etmək iqtidarında olacaq. Bundan başqa tikintisi planlaşdırılan İonik-Adriatik boru kəməri (IAP) ilə Azərbaycan qazı Monteneqro, Xorvatiya, Bosniya və Herseqovinaya çatdırılacaq. Qeyd etmək lazımdır ki, 2016-cı ilin avqustun 25-26-da baş tutan Dubrovnik Forumu çərçivəsində Dövlət Neft Şirkəti ilə Xorvatiya, Albaniya, Bosniya və  Herseqovina, Monteneqro arasında Ion-Adriatik boru kəməri layihəsinin gələcəkdə tikintisi üzrə Anlaşma Memorandumu imzalanmışdır.</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Xəzərin Azərbaycan sektorunun qaz-kondensat ehtiyatları ilə zəngin olduğunu nəzərə alınaraq, “Cə</w:t>
            </w:r>
            <w:r w:rsidR="00F121B9">
              <w:rPr>
                <w:rFonts w:ascii="Arial" w:hAnsi="Arial" w:cs="Arial"/>
                <w:sz w:val="24"/>
                <w:szCs w:val="24"/>
                <w:lang w:val="az-Latn-AZ"/>
              </w:rPr>
              <w:t>nub Qaz D</w:t>
            </w:r>
            <w:r w:rsidRPr="00BC0066">
              <w:rPr>
                <w:rFonts w:ascii="Arial" w:hAnsi="Arial" w:cs="Arial"/>
                <w:sz w:val="24"/>
                <w:szCs w:val="24"/>
                <w:lang w:val="az-Latn-AZ"/>
              </w:rPr>
              <w:t xml:space="preserve">əhlizi” sistemi elə layihələndirilmişdir ki, gələcəkdə mümkün əlavə qaz həcmlərinin təchiz edilməsi üçün onun </w:t>
            </w:r>
            <w:r w:rsidRPr="00BC0066">
              <w:rPr>
                <w:rFonts w:ascii="Arial" w:hAnsi="Arial" w:cs="Arial"/>
                <w:sz w:val="24"/>
                <w:szCs w:val="24"/>
                <w:lang w:val="az-Latn-AZ"/>
              </w:rPr>
              <w:lastRenderedPageBreak/>
              <w:t>seqmentlərinin hər birinin, o cümlədən, TAP-ın ötürücülük gücü artırıla bilsin.</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Eyni zamanda, buraxılış qabiliyyəti 6 milyard kubmetr olacaq Macarıstan-Rumıniya interkonnektorunun tikilməsi planlaşdırılır. Bu interkonnektor "Cə</w:t>
            </w:r>
            <w:r w:rsidR="00BC0066">
              <w:rPr>
                <w:rFonts w:ascii="Arial" w:hAnsi="Arial" w:cs="Arial"/>
                <w:sz w:val="24"/>
                <w:szCs w:val="24"/>
                <w:lang w:val="az-Latn-AZ"/>
              </w:rPr>
              <w:t>nub Qaz D</w:t>
            </w:r>
            <w:r w:rsidRPr="00BC0066">
              <w:rPr>
                <w:rFonts w:ascii="Arial" w:hAnsi="Arial" w:cs="Arial"/>
                <w:sz w:val="24"/>
                <w:szCs w:val="24"/>
                <w:lang w:val="az-Latn-AZ"/>
              </w:rPr>
              <w:t>əhlizi" sisteminə qoşulacaq. Bu layihə Azərbaycan qazının Almaniya, Fransa, Böyük Britaniya, İsveçrə və Avstriya kimi böyük Avropa bazarlarına çatdırılması üçün böyük imkanlar yaradır.</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Qeyd etmək istərdik ki, artıq İCGB Səhmdar Cəmiyyəti tərəfindən Yunanıstan-Bolqarıstan qaz birləşdirici kəmərin (İGB) tikintisi layihəsinin icrası məqsədilə bir neçə tender prosedurun başlanılacağı elan olunmuşdur. Hazırda layihə üzrə mühəndis-məsləhətçinin seçilməsi, qaz borularının çatdırılması (tenderlərin oktyabr ayında elan olunması gözlənilir), mühəndislik, satınalma və tikinti işlərinin həyata keçirilməsi (tenderlərin noyabr ayında elan olunması gözlənilir) kimi işlərə başlanılması üçün tələb olunan əsas tender prosedurları hazırlanır. Yaxın zamanda İGB boyunca arxeoloji tədqiqat işlərinin aparılması və tikintiyə nəzarəti həyata keçirəcək şirkətin müəyyənləşdirilməsi ilə bağlı da tender prosedurun elan edilməsi nəzərdə tutulur. Cari ilin iyul ayında İCGB-nin direktorlar şurasının toplantısında təsdiq edilmiş bu tenderlərin hamısının ilin sonunadək elan olunacağı nəzərdə tutulur.</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 xml:space="preserve">Enerji strategiyasının məqsədi, çox güclü, genişmiqyaslı qaz dəhlizi formalaşdırmaqdır. Gələcəkdə Türkmənistan və Qazaxıstan Avropa bazarına öz böyük qaz resurslarını ixrac etmək üçün həyata keçirilən infrastrukturdan istifadə edə bilər. Hesab edirik ki, bu sadəcə regionda yeni qaz erasının başlanğıcıdır. Çünki İran və İraqın da qaz və enerji ehtiyatlarının əlavə edilməsi mümkündür. Bu, Xəzər dənizindən Avropanın ürəyinə uzanan yolda bütün ölkələrə fayda gətirməsi üçün nəzərdə tutulan unikal bir layihədir.  Ölkə Prezidenti cənab İlham Əliyevin iştirakı ilə 2017-ci ilin fevralın 23-də “Cənub qaz dəhlizi” Məşvərət Şurası çərçivəsində nazirlərin üçüncü toplantısı çox böyük uğurla keçmiş və Azərbaycan bir daha öz liderlik rolunu göstərmişdir. Məşvərət Şurası toplantısının yekunları ilə bağlı 12 ölkənin - Azərbaycan, Gürcüstan, Türkiyə, Yunanıstan, Bolqarıstan, Albaniya, İtaliya, Xorvatiya, Monteneqro, Amerika Birləşmiş Ştatları, Böyük Britaniya və Avropa Komissiyasının rəsmiləri tərəfindən Birgə Bəyannamə imzalanmışdır. Bəyannamədə iştirakçılar </w:t>
            </w:r>
            <w:r w:rsidRPr="00BC0066">
              <w:rPr>
                <w:rFonts w:ascii="Arial" w:hAnsi="Arial" w:cs="Arial"/>
                <w:sz w:val="24"/>
                <w:szCs w:val="24"/>
                <w:lang w:val="az-Latn-AZ"/>
              </w:rPr>
              <w:lastRenderedPageBreak/>
              <w:t>Azərbaycandan Gürcüstana, Türkiyəyə və daha sonra Avropa ölkələrinə qazın etibarlı və dayanıqlı təchizatım təmin etməkdən ötrü Cənub Qaz Dəhlizi istiqaməti üzrə yerləşən ölkələrlə enerji resurslarının daşıyıcıları, təchizatçıları və istehlakçıları arasında uzunmüddətli strateji əlaqələri davam etdirmək və dərinləşdirmək əzmində olduqlarını bəyan etmişlər. 2015-ci ilin 12 fevral və 2016-cı ilin 29 fevral tarixlərində Bakıda nazirlər səviyyəsində keçirilmiş 1-ci və 2-ci toplantılardan sonra layihənin həyata keçirilməsində əldə olunmuş əhəmiyyətli nailiyyətləri alqışlayaraq, tikintinin yubanmadan başa çatdırılması üçün zəruri olan bütün prosedurların son təsdiqlənməsində aidiyyəti ölkələrin bundan sonrakı səylərini dəstəkləmişlər. Həmçinin, Yunanıstan-Bolqarıstan Birləşdirici Boru Kəməri, İonik-Adriatik Boru Kəməri və Türkiyə-Bolqarıstan layihələrindəki maraqlarını da müdafiə etmişlər.</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Bildirilmişdir ki, mövcud olan və planlaşdırılan infrastruktur sahibləri ilə, o cümlədən Mərkəzi və Cənub-Şərqi Avropada Qazötürücü Şəbəkənin İnşası strukturu (CESEC) çərçivəsidə əməkdaşlıq üçün texniki və kommersiya imkanlarının qiymətləndirilməsi yolu ilə “Cənub qaz dəhlizi”nin Enerji İcmasının Balkanlardakı ölkələr kimi digər bazarlara, o cümlədən Avropa İttifaqının hüdudlarından kənara genişləndirilməsinə rəvac verməyə davam etdiriləcək.</w:t>
            </w:r>
          </w:p>
          <w:p w:rsidR="00CD61AE" w:rsidRPr="00BC0066" w:rsidRDefault="00CD61AE"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Bununla yanaşı, Azərbaycanın təhlükəsiz, etibarlı, rəqabətədavamlı və əlçatan enerjinin Gürcüstan, Türkiyə və Avropadakı müştərilərinə çatdırmaq səyləri ilə “Cənub qaz dəhlizi”nin təkanverici qüvvəsi kimi strateji rolu, Azərbaycanda Avropanı əlavə qaz həcmləri ilə təmin edə bilən işlənməmiş əhəmiyyətli qaz ehtiyatlarının olması və “Cə</w:t>
            </w:r>
            <w:r w:rsidR="00F121B9">
              <w:rPr>
                <w:rFonts w:ascii="Arial" w:hAnsi="Arial" w:cs="Arial"/>
                <w:sz w:val="24"/>
                <w:szCs w:val="24"/>
                <w:lang w:val="az-Latn-AZ"/>
              </w:rPr>
              <w:t>nub Qaz D</w:t>
            </w:r>
            <w:r w:rsidRPr="00BC0066">
              <w:rPr>
                <w:rFonts w:ascii="Arial" w:hAnsi="Arial" w:cs="Arial"/>
                <w:sz w:val="24"/>
                <w:szCs w:val="24"/>
                <w:lang w:val="az-Latn-AZ"/>
              </w:rPr>
              <w:t xml:space="preserve">əhlizi”nin növbəti inkişaf mərhələsində Azərbaycanın və investisiya şirkətlərinin Abşeron, Ümid, Babək, Qarabağ, Dan Ulduzu, Əşrəfi, “Şahdəniz II Mərhələ” və digər layihələrinin işlənməsinə kömək etmək qərarı, eləcə də Şahdəniz yatağının işlənməsinə dair HPBS-nin müddətinin 2048-ci ilədək, Azəri-Çıraq-Günəşli (AÇG) yataqlarının işlənlməsinə dair HPBS-nin müddətinin 2050-ci ilədək uzadılmasına dair əldə olunmuş razılıqlar nəzərə alınmışdır. Türkiyə və Gürcüstanın ərazilərindəki enerji layihələrinin və Xəzər dənizindən Avropaya qədər uzanan nəqliyyat dəhlizlərinin uğurlu fəaliyyətinin təmin edilməsində, Albaniya, Yunanıstan və İtaliyanın Trans Adriatik Boru Kəməri layihəsinin icra olunmasında irəliləyişə </w:t>
            </w:r>
            <w:r w:rsidRPr="00BC0066">
              <w:rPr>
                <w:rFonts w:ascii="Arial" w:hAnsi="Arial" w:cs="Arial"/>
                <w:sz w:val="24"/>
                <w:szCs w:val="24"/>
                <w:lang w:val="az-Latn-AZ"/>
              </w:rPr>
              <w:lastRenderedPageBreak/>
              <w:t>görə xüsusi rolu qiymətləndirilmişdir. Amerika Birləşmiş Ştatlarının Xəzər Dənizindən Avropaya nəqliyyat dəhlizinin, “Cə</w:t>
            </w:r>
            <w:r w:rsidR="00806FE6" w:rsidRPr="00BC0066">
              <w:rPr>
                <w:rFonts w:ascii="Arial" w:hAnsi="Arial" w:cs="Arial"/>
                <w:sz w:val="24"/>
                <w:szCs w:val="24"/>
                <w:lang w:val="az-Latn-AZ"/>
              </w:rPr>
              <w:t>nub Qaz D</w:t>
            </w:r>
            <w:r w:rsidRPr="00BC0066">
              <w:rPr>
                <w:rFonts w:ascii="Arial" w:hAnsi="Arial" w:cs="Arial"/>
                <w:sz w:val="24"/>
                <w:szCs w:val="24"/>
                <w:lang w:val="az-Latn-AZ"/>
              </w:rPr>
              <w:t>əhlizi”nin inkişaf etdirilməsinə və Xəzər regionunda ümumi təhlükəsizliyə davamlı dəstəyi, Xorvatiya, Monteneqro, habelə Bosniya və Herseqovinanın nümayəndə heyətlərinin iclasda müşahidəçi qismində iştirakı və CQBK, TANAP və TAP layihələrinin Avropa İttifaqının Ümumi Maraq Layihələrinin siyahısına daxil edilməsi mühüm məqamlar kimi nəzərə alınmışdır.</w:t>
            </w:r>
          </w:p>
          <w:p w:rsidR="00CD61AE" w:rsidRPr="00BC0066" w:rsidRDefault="00CD61AE" w:rsidP="00CC76FB">
            <w:pPr>
              <w:pStyle w:val="ListParagraph"/>
              <w:ind w:left="0" w:firstLine="708"/>
              <w:rPr>
                <w:rFonts w:ascii="Arial" w:hAnsi="Arial" w:cs="Arial"/>
                <w:sz w:val="24"/>
                <w:szCs w:val="24"/>
                <w:lang w:val="az-Latn-AZ"/>
              </w:rPr>
            </w:pPr>
            <w:r w:rsidRPr="00BC0066">
              <w:rPr>
                <w:rFonts w:ascii="Arial" w:hAnsi="Arial" w:cs="Arial"/>
                <w:sz w:val="24"/>
                <w:szCs w:val="24"/>
                <w:lang w:val="az-Latn-AZ"/>
              </w:rPr>
              <w:t>Azərbaycanın bu işlərdə aparıcı, strateji və Iiderlik rolu qeyd edilmiş, Bəyannamənin əsas mahiyyəti əlaqələndirmə işlərinin bundan sonra da davam etdirilməsidir. Bununla, artıq bütün beynəlxalq ictimaiyyət tərəfindən qəbul edilir və tanınır ki, ölkəmiz tərəfindən təşəbbüs göstərilməsəydi və maliyyə vəsaiti ayrılmasaydı, “Cə</w:t>
            </w:r>
            <w:r w:rsidR="00806FE6" w:rsidRPr="00BC0066">
              <w:rPr>
                <w:rFonts w:ascii="Arial" w:hAnsi="Arial" w:cs="Arial"/>
                <w:sz w:val="24"/>
                <w:szCs w:val="24"/>
                <w:lang w:val="az-Latn-AZ"/>
              </w:rPr>
              <w:t>nub Qaz D</w:t>
            </w:r>
            <w:r w:rsidRPr="00BC0066">
              <w:rPr>
                <w:rFonts w:ascii="Arial" w:hAnsi="Arial" w:cs="Arial"/>
                <w:sz w:val="24"/>
                <w:szCs w:val="24"/>
                <w:lang w:val="az-Latn-AZ"/>
              </w:rPr>
              <w:t>əhlizi” gözəl ideya kimi hələ qalacaqdı və bunu onilliklər bundan sonra da müzakirə ediləcəkdi. Bu ideya artıq reallığa çevrilir. “Cə</w:t>
            </w:r>
            <w:r w:rsidR="00806FE6" w:rsidRPr="00BC0066">
              <w:rPr>
                <w:rFonts w:ascii="Arial" w:hAnsi="Arial" w:cs="Arial"/>
                <w:sz w:val="24"/>
                <w:szCs w:val="24"/>
                <w:lang w:val="az-Latn-AZ"/>
              </w:rPr>
              <w:t>nub Qaz D</w:t>
            </w:r>
            <w:r w:rsidRPr="00BC0066">
              <w:rPr>
                <w:rFonts w:ascii="Arial" w:hAnsi="Arial" w:cs="Arial"/>
                <w:sz w:val="24"/>
                <w:szCs w:val="24"/>
                <w:lang w:val="az-Latn-AZ"/>
              </w:rPr>
              <w:t>əhlizi” ölkəmiz üçün çox böyük əhəmiyyətə malik olan bir layihədir və imkan verəcək ki, zəngin qaz resurslarımız ixrac edilsin. Mühüm strateji əhəmiyyət daşıyan “Cə</w:t>
            </w:r>
            <w:r w:rsidR="00806FE6" w:rsidRPr="00BC0066">
              <w:rPr>
                <w:rFonts w:ascii="Arial" w:hAnsi="Arial" w:cs="Arial"/>
                <w:sz w:val="24"/>
                <w:szCs w:val="24"/>
                <w:lang w:val="az-Latn-AZ"/>
              </w:rPr>
              <w:t>nub Qaz D</w:t>
            </w:r>
            <w:r w:rsidRPr="00BC0066">
              <w:rPr>
                <w:rFonts w:ascii="Arial" w:hAnsi="Arial" w:cs="Arial"/>
                <w:sz w:val="24"/>
                <w:szCs w:val="24"/>
                <w:lang w:val="az-Latn-AZ"/>
              </w:rPr>
              <w:t xml:space="preserve">əhlizi” layihəsi həm də gələcəkdə Orta Asiya ölkələri, Misir, İraq və İran təbii qazının Avropa ölkələrinə ixracına imkanlar yaradacaq, Avropanın enerji təhlükəsizliyinə töhfə olmaqla yanaşı, Azərbaycanı enerji ölkəsi kimi mövqeyini daha da gücləndirəcəkdir. </w:t>
            </w:r>
          </w:p>
          <w:p w:rsidR="00F01D6B" w:rsidRPr="00BC0066" w:rsidRDefault="00352D09" w:rsidP="00F01D6B">
            <w:pPr>
              <w:rPr>
                <w:rFonts w:ascii="Arial" w:eastAsia="TimesNewRomanPSMT" w:hAnsi="Arial" w:cs="Arial"/>
                <w:b/>
                <w:sz w:val="24"/>
                <w:szCs w:val="24"/>
                <w:lang w:val="az-Latn-AZ"/>
              </w:rPr>
            </w:pPr>
            <w:r w:rsidRPr="00BC0066">
              <w:rPr>
                <w:rFonts w:ascii="Arial" w:eastAsia="TimesNewRomanPSMT" w:hAnsi="Arial" w:cs="Arial"/>
                <w:b/>
                <w:sz w:val="24"/>
                <w:szCs w:val="24"/>
                <w:lang w:val="az-Latn-AZ"/>
              </w:rPr>
              <w:t xml:space="preserve">          </w:t>
            </w:r>
            <w:r w:rsidR="00F01D6B" w:rsidRPr="00BC0066">
              <w:rPr>
                <w:rFonts w:ascii="Arial" w:eastAsia="TimesNewRomanPSMT" w:hAnsi="Arial" w:cs="Arial"/>
                <w:b/>
                <w:sz w:val="24"/>
                <w:szCs w:val="24"/>
                <w:lang w:val="az-Latn-AZ"/>
              </w:rPr>
              <w:t xml:space="preserve">4. Neft-qaz hasilatı, nəqli və emalı sistemlərinin inşası, yenidən qurulması və modernləşməsi  </w:t>
            </w:r>
          </w:p>
          <w:p w:rsidR="008D1533" w:rsidRPr="001D6E73" w:rsidRDefault="00352D09" w:rsidP="008D1533">
            <w:pPr>
              <w:ind w:firstLine="708"/>
              <w:contextualSpacing/>
              <w:rPr>
                <w:rFonts w:ascii="Arial" w:eastAsia="Calibri" w:hAnsi="Arial" w:cs="Arial"/>
                <w:sz w:val="24"/>
                <w:szCs w:val="24"/>
                <w:lang w:val="az-Latn-AZ"/>
              </w:rPr>
            </w:pPr>
            <w:r w:rsidRPr="00BC0066">
              <w:rPr>
                <w:rFonts w:ascii="Arial" w:eastAsia="Calibri" w:hAnsi="Arial" w:cs="Arial"/>
                <w:sz w:val="24"/>
                <w:szCs w:val="24"/>
                <w:lang w:val="az-Latn-AZ"/>
              </w:rPr>
              <w:t xml:space="preserve">  </w:t>
            </w:r>
            <w:r w:rsidR="008D1533" w:rsidRPr="00BC0066">
              <w:rPr>
                <w:rFonts w:ascii="Arial" w:hAnsi="Arial" w:cs="Arial"/>
                <w:sz w:val="24"/>
                <w:szCs w:val="24"/>
                <w:lang w:val="az-Latn-AZ" w:eastAsia="az-Latn-AZ"/>
              </w:rPr>
              <w:t>Dövr ərzində</w:t>
            </w:r>
            <w:r w:rsidR="008D1533" w:rsidRPr="001D6E73">
              <w:rPr>
                <w:rFonts w:ascii="Arial" w:eastAsia="Calibri" w:hAnsi="Arial" w:cs="Arial"/>
                <w:sz w:val="24"/>
                <w:szCs w:val="24"/>
                <w:lang w:val="az-Latn-AZ"/>
              </w:rPr>
              <w:t xml:space="preserve"> də Neft-qaz hasilatı, nəqli və emalı sistemlərinin inşası, yenidən qurulması və modernləşməsi istiqamətində   işlər davam etdirilmişdir. </w:t>
            </w:r>
          </w:p>
          <w:p w:rsidR="008D1533" w:rsidRPr="00BC0066" w:rsidRDefault="008D1533" w:rsidP="008D1533">
            <w:pPr>
              <w:spacing w:after="200"/>
              <w:ind w:firstLine="708"/>
              <w:contextualSpacing/>
              <w:rPr>
                <w:rFonts w:ascii="Arial" w:hAnsi="Arial" w:cs="Arial"/>
                <w:sz w:val="24"/>
                <w:szCs w:val="24"/>
                <w:lang w:val="az-Latn-AZ"/>
              </w:rPr>
            </w:pPr>
            <w:r w:rsidRPr="00BC0066">
              <w:rPr>
                <w:rFonts w:ascii="Arial" w:hAnsi="Arial" w:cs="Arial"/>
                <w:sz w:val="24"/>
                <w:szCs w:val="24"/>
                <w:lang w:val="az-Latn-AZ"/>
              </w:rPr>
              <w:t xml:space="preserve">Azərbaycan dövləti neft hasilatının sabit davam etdirilməsinin vacibliyini nəzərə alaraq bu layihə üzrə yeni Hasilatın Pay Bölgüsü Sazişinin imzalanması üçün tərəfdaşlarla müzakirələr aparmış və “Neftçilər günü” ərəfəsində AÇG layihəsi üzrə sazişin 2050-ci ilədək uzadılmasını nəzərdə tutan yeni müqavilə imzalanmışdır. Ölkə  Prezidenti İlham Əliyev imzalanma mərasimində etdiyi nitqdə Azərbaycanın gələcək inkişafı, maliyyə imkanlarımızın genişləndirilməsi üçün yeni sazişin çox böyük əhəmiyyətə malik olduğunu söyləmişdir. Sazişə əsasən, SOCAR-ın AÇG-dəki iştirak payı 11,65 faizdən 25 faizə qaldırılacaq və xarici investorlar tərəfindən Azərbaycan Dövlət Neft Fonduna 3,6 milyard ABŞ </w:t>
            </w:r>
            <w:r w:rsidRPr="00BC0066">
              <w:rPr>
                <w:rFonts w:ascii="Arial" w:hAnsi="Arial" w:cs="Arial"/>
                <w:sz w:val="24"/>
                <w:szCs w:val="24"/>
                <w:lang w:val="az-Latn-AZ"/>
              </w:rPr>
              <w:lastRenderedPageBreak/>
              <w:t xml:space="preserve">dolları həcmində bonus ödəniləcəkdir. Növbəti 32 il müddətində AÇG-yə 40 milyard ABŞ dolları həcmində sərmayə qoyulması nəzərdə tutulur. Eyni zamanda, SOCAR-ın AÇG şirkəti podratçı qismində kontraktın icrasında iştirak edəcək, Azərbaycana çatacaq mənfəət neftinin səviyyəsi isə 75 faiz təşkil edəcək. </w:t>
            </w:r>
          </w:p>
          <w:p w:rsidR="008D1533" w:rsidRPr="00BC0066" w:rsidRDefault="008D1533" w:rsidP="008D1533">
            <w:pPr>
              <w:spacing w:after="200"/>
              <w:ind w:firstLine="708"/>
              <w:contextualSpacing/>
              <w:rPr>
                <w:rFonts w:ascii="Arial" w:hAnsi="Arial" w:cs="Arial"/>
                <w:sz w:val="24"/>
                <w:szCs w:val="24"/>
                <w:lang w:val="az-Latn-AZ"/>
              </w:rPr>
            </w:pPr>
            <w:r w:rsidRPr="00BC0066">
              <w:rPr>
                <w:rFonts w:ascii="Arial" w:hAnsi="Arial" w:cs="Arial"/>
                <w:sz w:val="24"/>
                <w:szCs w:val="24"/>
                <w:lang w:val="az-Latn-AZ"/>
              </w:rPr>
              <w:t>Ölkə iqtisadiyyatının, xüsusən sənayenin, o cümlədən neft sektorunun şaxələndirilməsi, beynəlxalq standartlara uyğun yenidən qurulması, innovativ texnologiyalarla təchiz olunması, yeni idarəçilik metodlarının mənimsənilməsi üçün geniş imkanlar yaranmışdır. Xarici neft şirkətləri ilə birlikdə axtarış-kəşfiyyat, qazma, tikinti və hasilat üzrə böyük iş həcmi görülmüş və uğurlu nəticələr alınmışdır. Nəhəng “Şahdəniz” qaz-kondensat yatağı, orta səviyyəli “Əşrəfi” və “Qarabağ” yataqları aşkar edilmiş, “Abşeron” və “Ümid” yataqlarının işlənilməsinə başlanılmışdır.</w:t>
            </w:r>
          </w:p>
          <w:p w:rsidR="008D1533" w:rsidRPr="00BC0066" w:rsidRDefault="008D1533" w:rsidP="008D1533">
            <w:pPr>
              <w:spacing w:after="200"/>
              <w:ind w:firstLine="708"/>
              <w:contextualSpacing/>
              <w:rPr>
                <w:rFonts w:ascii="Arial" w:hAnsi="Arial" w:cs="Arial"/>
                <w:sz w:val="24"/>
                <w:szCs w:val="24"/>
                <w:lang w:val="az-Latn-AZ"/>
              </w:rPr>
            </w:pPr>
            <w:r w:rsidRPr="00BC0066">
              <w:rPr>
                <w:rFonts w:ascii="Arial" w:hAnsi="Arial" w:cs="Arial"/>
                <w:sz w:val="24"/>
                <w:szCs w:val="24"/>
                <w:lang w:val="az-Latn-AZ"/>
              </w:rPr>
              <w:t xml:space="preserve">Yeni quyuların qazılması neft-qaz hasilatını yüksəltmək üçün ən etibarlı üsul olaraq qalır. Odur ki, qazmada müsbət dinamika əldə edilməsi şirkətin prioritet fəaliyyət istiqamətlərindəndir. 2017-ci ilin 12 ayında SOCAR üzrə 131,438 metr qazma işi görülmüşdür. “Ümid”, “Günəşli”, “Çilov”, “Neft Daşları”, “Darvin bankası”, “Bulla-dəniz”, “Qərbi Abşeron”, quruda yerləşən “Qaradağ”, “Pirallahı”, “Səadan” yataqlarında qazma işləri uğurla davam etdirilir. </w:t>
            </w:r>
          </w:p>
          <w:p w:rsidR="008D1533" w:rsidRPr="00BC0066" w:rsidRDefault="008D1533" w:rsidP="008D1533">
            <w:pPr>
              <w:spacing w:after="200"/>
              <w:ind w:firstLine="708"/>
              <w:contextualSpacing/>
              <w:rPr>
                <w:rFonts w:ascii="Arial" w:hAnsi="Arial" w:cs="Arial"/>
                <w:sz w:val="24"/>
                <w:szCs w:val="24"/>
                <w:lang w:val="az-Latn-AZ"/>
              </w:rPr>
            </w:pPr>
            <w:r w:rsidRPr="00BC0066">
              <w:rPr>
                <w:rFonts w:ascii="Arial" w:eastAsia="Calibri" w:hAnsi="Arial" w:cs="Arial"/>
                <w:sz w:val="24"/>
                <w:szCs w:val="24"/>
                <w:lang w:val="az-Latn-AZ"/>
              </w:rPr>
              <w:t xml:space="preserve">Ölkənin neft və qaz sənayesinin böyük sürətlə inkişafı və bunun əsasında güclü xammal bazasının yaranması, son zamanlar dünyada, həmçinin  respublika iqtisadiyyatının bir çox sahələrinin inkişafı ilə əlaqədar olaraq neft-qaz və neft-kimya məhsullarına  tələbatın  artması Azərbaycanda  müvafiq sahənin inkişafını vacib edən amillərdəndir. </w:t>
            </w:r>
          </w:p>
          <w:p w:rsidR="008D1533" w:rsidRPr="00BC0066" w:rsidRDefault="008D1533" w:rsidP="008D1533">
            <w:pPr>
              <w:ind w:firstLine="539"/>
              <w:contextualSpacing/>
              <w:rPr>
                <w:rFonts w:ascii="Arial" w:hAnsi="Arial" w:cs="Arial"/>
                <w:sz w:val="24"/>
                <w:szCs w:val="24"/>
                <w:lang w:val="az-Latn-AZ"/>
              </w:rPr>
            </w:pPr>
            <w:r w:rsidRPr="00BC0066">
              <w:rPr>
                <w:rFonts w:ascii="Arial" w:hAnsi="Arial" w:cs="Arial"/>
                <w:sz w:val="24"/>
                <w:szCs w:val="24"/>
                <w:lang w:val="az-Latn-AZ"/>
              </w:rPr>
              <w:t xml:space="preserve">Son illər ölkə Prezidentinin təşəbbüsü və rəhbərliyi altında həyata keçirilən konsepsiyaya uyğun olaraq, neft-kimya sənayesinin daha da inkişaf etdirilməsi və istehsalata ən müasir texnologiyaların tətbiqi ilə bağlı Azərbaycanda ən yüksək beynəlxalq standartlara cavab verən yeni neft-kimya və gübrə kompleksinin yaradılması sahəsində də ciddi işlər həyata keçirilməkdədir. </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lastRenderedPageBreak/>
              <w:t xml:space="preserve">Azərbaycan dünya bazarında təkcə neft və qazın deyil, həm də neft məhsullarının ixracatçısı kimi tanınır. Emal kompleksində texnoloji proseslərin yeniləşdirilməsi və optimallaşdırılması daim diqqət mərkəzindədir və mövcud texniki baza əsasında mühərrik yanacaqlarının keyfiyyətinin yaxşılaşdırılması üçün ardıcıl iş aparılır. Heydər Əliyev adına Neft Emalı Zavodunda yenidənqurma və modernizasiya layihəsinin reallaşdırılması istiqamətində həyata keçirilən tədbirlər çərçivəsində susoyutma qurğusunun istismara verilmişdir. </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 xml:space="preserve">SOCAR-ın ”Neftqaztikinti” Tresti tərəfindən 2015-ci ildən etibarən tikilən susoyutma qurğusunun baza layihəsi Zavodla Fransanın “HAMON THERMAL EUROPE” firması, texnoloji qurğulara ötürülən təmizlənmiş və soyuq su xətlərinin çəkilişi layihəsi isə “Neftqazelmitədqiqatlayihə“ İnstitutu tərəfindən işlənilmişdir. Qurğunun dövr etdirilən suya görə məhsuldarlığı saatda 7000 kubmetrdir. Qurğunun istismara buraxılması texnoloji qurğuların soyutma suyu ilə fasiləsiz və daha etibarlı təminatına imkan verəcək, kənar mənbələrdən suyun alınması asılılığı aradan qaldırılacaq, qurğulardan qayıdan dövrü su 45ºC temperaturdan 32ºC temperatura qədər soyudularaq təkrarən dövriyyəyə qaytarılacaqdır. İsti yay aylarında qurğuların fasiləsiz su ilə təmin edilməsi alınan neft məhsullarının keyfiyyətinin yaxşılaşdırılmasına, eləcə də itkilərin azaldılmasına imkan yaradacaqdır. Qurğu eyni funksiyalı iki bölmədən ibarətdir və bölmələrin hər biri sərbəst işləyə bilir. Soyudulmuş suyun qurğulara verilməsi xətlərində təzyiqin, temperaturun və sərfin ölçülməsi üçün nəzarət-ölçü və avtomatika cihazları quraşdırılıb. Qurğuda su itkisinin kompensasiya olunması məqsədi ilə Ceyranbatan sistemindən əlavə xətlər, habelə elektrik enerjisi ilə təminatın gücləndirilməsi üçün ərazidə inşa edilmiş yeni elektrik yarımstansiyasından yeraltı və yerüstü gərginlik xətləri çəkilmişdir. Susoyutma qurğusunun yanğınsöndürmə sistemi üçün hər birinin gücü saatda 130 kubmetr olan 2 (1 işçi, 1 ehtiyat) nasos quraşdırılmış, işçi heyəti üçün operator otağı inşa edilmişdir. </w:t>
            </w:r>
          </w:p>
          <w:p w:rsidR="008D1533" w:rsidRPr="00BC0066" w:rsidRDefault="008D1533" w:rsidP="008D1533">
            <w:pPr>
              <w:ind w:firstLine="708"/>
              <w:contextualSpacing/>
              <w:rPr>
                <w:rFonts w:ascii="Arial" w:hAnsi="Arial" w:cs="Arial"/>
                <w:sz w:val="24"/>
                <w:szCs w:val="24"/>
                <w:lang w:val="az-Latn-AZ"/>
              </w:rPr>
            </w:pPr>
            <w:r w:rsidRPr="00BC0066">
              <w:rPr>
                <w:rFonts w:ascii="Arial" w:hAnsi="Arial" w:cs="Arial"/>
                <w:sz w:val="24"/>
                <w:szCs w:val="24"/>
                <w:lang w:val="az-Latn-AZ"/>
              </w:rPr>
              <w:t xml:space="preserve">“Azərkimya” İstehsalat Birliyinə nəql olunan quru qazın keyfiyyəti yaxşılaşdırılmış, eləcə də ildə 6000 ton kaustik sodaya qənaət olunmuşdur. Qurğunun quru qazın təmizlənməsi bölməsində metil-dietanol amin məhlulu </w:t>
            </w:r>
            <w:r w:rsidRPr="00BC0066">
              <w:rPr>
                <w:rFonts w:ascii="Arial" w:hAnsi="Arial" w:cs="Arial"/>
                <w:sz w:val="24"/>
                <w:szCs w:val="24"/>
                <w:lang w:val="az-Latn-AZ"/>
              </w:rPr>
              <w:lastRenderedPageBreak/>
              <w:t>hidrogen sulfidlə doyandan sonra regenerasiya olunaraq yenidən təmizlənmə prosesinə qaytarılır. Proses demək olar ki, metil-dietanol amin məhlulunun itkisi olmadan və ətraf mühitə zərər vermədən davam etdirilir. Yeni istehsalat obyektlərinin istifadəyə verilməsini bu istiqamətdə davam etdirilən işlərin növbəti mərhələsi kimi qiymətləndirmiş, qurğuların Zavodun fəaliyyətində, emalçıların iş şəraitinin yaxşılaşdırılmasında mühüm rol oynayacağdır.</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Neft-kimya sənayesinin inkişafında müsbət dinamika əldə olunub və son illər sahənin ümumi iqtisadi göstəriciləri yüksələn xətt üzrə davam edir. Bütün proses respublikanın yüksək keyfiyyətli neft və neft-kimya məhsullarına olan tələbatının ödənilməsinə, ixrac öhdəliklərinin yerinə yetirilməsinə yönəlmişdir. “Azərikimya” İB-də aparılan yenidənqurma işləri eyni zamanda, Sumqayıt Kimya Sənaye Parkı, Karbamid zavodu, SOCAR-Polimer layihələrinin inkişafı üçün də mühüm əhəmiyyət daşıyır.</w:t>
            </w:r>
          </w:p>
          <w:p w:rsidR="008D1533" w:rsidRPr="00BC0066" w:rsidRDefault="008D1533" w:rsidP="00CC76FB">
            <w:pPr>
              <w:pStyle w:val="ListParagraph"/>
              <w:ind w:left="0" w:firstLine="708"/>
              <w:rPr>
                <w:rFonts w:ascii="Arial" w:hAnsi="Arial" w:cs="Arial"/>
                <w:sz w:val="24"/>
                <w:szCs w:val="24"/>
                <w:lang w:val="az-Latn-AZ"/>
              </w:rPr>
            </w:pPr>
            <w:r w:rsidRPr="00BC0066">
              <w:rPr>
                <w:rFonts w:ascii="Arial" w:hAnsi="Arial" w:cs="Arial"/>
                <w:sz w:val="24"/>
                <w:szCs w:val="24"/>
                <w:lang w:val="az-Latn-AZ"/>
              </w:rPr>
              <w:t>Emal kompleksində ölkənin neft məhsullarına olan tələbatını ödəməklə yanaşı, SOCAR-ın neft məhsullarının ixrac olunması ilə əlaqədar öhdəliklərinin yerinə yetirilməsi istiqamətində də ardıcıl işlər aparılıb.</w:t>
            </w:r>
          </w:p>
          <w:p w:rsidR="008D1533" w:rsidRPr="00BC0066" w:rsidRDefault="00CC76FB" w:rsidP="008D1533">
            <w:pPr>
              <w:pStyle w:val="ListParagraph"/>
              <w:ind w:left="0"/>
              <w:rPr>
                <w:rFonts w:ascii="Arial" w:hAnsi="Arial" w:cs="Arial"/>
                <w:sz w:val="24"/>
                <w:szCs w:val="24"/>
                <w:lang w:val="az-Latn-AZ"/>
              </w:rPr>
            </w:pPr>
            <w:r w:rsidRPr="00BC0066">
              <w:rPr>
                <w:rFonts w:ascii="Arial" w:hAnsi="Arial" w:cs="Arial"/>
                <w:sz w:val="24"/>
                <w:szCs w:val="24"/>
                <w:lang w:val="az-Latn-AZ"/>
              </w:rPr>
              <w:t xml:space="preserve">         </w:t>
            </w:r>
            <w:r w:rsidR="008D1533" w:rsidRPr="00BC0066">
              <w:rPr>
                <w:rFonts w:ascii="Arial" w:hAnsi="Arial" w:cs="Arial"/>
                <w:sz w:val="24"/>
                <w:szCs w:val="24"/>
                <w:lang w:val="az-Latn-AZ"/>
              </w:rPr>
              <w:t xml:space="preserve">Yaxın və orta perspektivdə qaz hasilatının artırılması məqsədi ilə SOCAR xarici tərəfdaşları ilə birlikdə “Ümid”, “Abşeron” və digər yataqlarda məqsədyönlü işlər aparır. “Ümid” yatağı “Şahdəniz”dən sonra Xəzərin milli sektorunda kəşf edilən ilk yeni qaz yatağıdır. Hesablamalar göstərir ki, yatağın karbohidrogen ehtiyatları 200 milyard kubmetr qaz, 40 milyon ton kondensat həcmindədir. Yataqda 3 istismar quyusu qazılaraq işlənilməyə verilmişdir. </w:t>
            </w:r>
          </w:p>
          <w:p w:rsidR="008D1533" w:rsidRPr="00BC0066" w:rsidRDefault="008D1533" w:rsidP="008D1533">
            <w:pPr>
              <w:pStyle w:val="NormalWeb"/>
              <w:shd w:val="clear" w:color="auto" w:fill="FFFFFF"/>
              <w:spacing w:before="0" w:beforeAutospacing="0" w:after="0" w:afterAutospacing="0"/>
              <w:ind w:firstLine="709"/>
              <w:contextualSpacing/>
              <w:jc w:val="both"/>
              <w:rPr>
                <w:rFonts w:ascii="Arial" w:hAnsi="Arial" w:cs="Arial"/>
              </w:rPr>
            </w:pPr>
            <w:r w:rsidRPr="00BC0066">
              <w:rPr>
                <w:rFonts w:ascii="Arial" w:hAnsi="Arial" w:cs="Arial"/>
              </w:rPr>
              <w:t>Blokada şəraitində yaşayan Naxçıvan Muxtar Respublikasının qaz təchizatının daha etibarlı təminatı aktual məsələlərdən biridir. Bu məqsədlə Nehrəm duz yatağı bazasında, Tumbul sahəsində qazsaxlama anbarının yaradılmasına başlanmışdır.</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 xml:space="preserve"> “Azərbaycan Respublikası regionlarının 2014-2018-ci illərdə sosial-iqtisadi inkişafı Dövlət Proqramı”nın icrası məqsədilə “Azəriqaz” tərəfindən təxirə salınmaz işlər həyata keçirilir. Belə ki, əhali istehlakçılarının mənzillərində istismar edilən istismar müddəti başa çatmış sayğaclar yenisi ilə əvəz olunur, yeni qaz kəmərləri çəkilir və istismara yararsız vəziyyətdə olan qaz tənzimləyiciləri yeniləri ilə əvəz edilir.</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lastRenderedPageBreak/>
              <w:t>İstehlakçıların qaz təchizatının yaxşılaşdırılması, şəbəkənin qaz nəqletmə imkanlarının artırılması və yaşayış məntəqələrinin qazlaşdırılması məqsədilə SOCAR üçün birlik tərəfindən cari ilin yanvar-noyabr ayları ərzində 1336,4 kilometr yeni qaz kəməri quraşdırılıb, qaz kəmərləri şəbəkəsinin təhlükəsiz və normal rejimdə istismarının təmin olunması üçün isə 204,4 kilometr qaz kəməri əsaslı təmir olunub. Aparılan tikinti-quraşdırma işləri nəticəsində Goranboy, Ağcabədi, Bərdə, Şəki, Ucar, Quba, Qusar, Oğuz, İmişli, Saatlı, Sabirabad, Lerik, Ağstafa, Xaçmaz, Biləsuvar, Astara, Cəlilabad və Masallı rayonları üzrə 52 yaşayış məntəqəsi təbii qazla təmin olunub.</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2017-ci ilin yanvar-noyabr ayları ərzində SOCAR-ın "Azəriqaz" İstehsalat Birliyində əhali sektoru üzrə 80 458 yeni abonent qeydiyyata alınıb,  bunun 42336-sı Bakı, Abşeron və Sumqayıt, 38122-si isə regionlar üzrədir.</w:t>
            </w:r>
          </w:p>
          <w:p w:rsidR="008D1533" w:rsidRPr="00BC0066" w:rsidRDefault="008D1533" w:rsidP="00F70BAB">
            <w:pPr>
              <w:pStyle w:val="NormalWeb"/>
              <w:shd w:val="clear" w:color="auto" w:fill="FFFFFF"/>
              <w:spacing w:before="0" w:beforeAutospacing="0" w:after="0" w:afterAutospacing="0"/>
              <w:ind w:firstLine="709"/>
              <w:contextualSpacing/>
              <w:jc w:val="both"/>
              <w:rPr>
                <w:rFonts w:ascii="Arial" w:hAnsi="Arial" w:cs="Arial"/>
              </w:rPr>
            </w:pPr>
            <w:r w:rsidRPr="00BC0066">
              <w:rPr>
                <w:rFonts w:ascii="Arial" w:hAnsi="Arial" w:cs="Arial"/>
              </w:rPr>
              <w:t xml:space="preserve"> Bununla da ölkə üzrə təbii qazla təmin olunan abonentlərin sayı  1 dekabr 2017-ci il tarix</w:t>
            </w:r>
            <w:r w:rsidR="00F5649C">
              <w:rPr>
                <w:rFonts w:ascii="Arial" w:hAnsi="Arial" w:cs="Arial"/>
              </w:rPr>
              <w:t>ind</w:t>
            </w:r>
            <w:r w:rsidRPr="00BC0066">
              <w:rPr>
                <w:rFonts w:ascii="Arial" w:hAnsi="Arial" w:cs="Arial"/>
              </w:rPr>
              <w:t>ə   2085225-ə çatıb.  Onu da qeyd edək ki, 1 dekabr 2017-ci il tarix</w:t>
            </w:r>
            <w:r w:rsidR="00F5649C">
              <w:rPr>
                <w:rFonts w:ascii="Arial" w:hAnsi="Arial" w:cs="Arial"/>
              </w:rPr>
              <w:t>in</w:t>
            </w:r>
            <w:r w:rsidRPr="00BC0066">
              <w:rPr>
                <w:rFonts w:ascii="Arial" w:hAnsi="Arial" w:cs="Arial"/>
              </w:rPr>
              <w:t xml:space="preserve">ə olan məlumata görə qeyri-əhali sektoru üzrə 464 məscid və dini məbədə təbii qazdan istifadə üçün limit ayrılıb. </w:t>
            </w:r>
          </w:p>
          <w:p w:rsidR="0065467E" w:rsidRPr="00BC0066" w:rsidRDefault="008F5367" w:rsidP="0065467E">
            <w:pPr>
              <w:rPr>
                <w:rFonts w:ascii="Arial" w:eastAsia="TimesNewRomanPSMT" w:hAnsi="Arial" w:cs="Arial"/>
                <w:b/>
                <w:sz w:val="24"/>
                <w:szCs w:val="24"/>
                <w:lang w:val="az-Latn-AZ"/>
              </w:rPr>
            </w:pPr>
            <w:r w:rsidRPr="00BC0066">
              <w:rPr>
                <w:rFonts w:ascii="Arial" w:eastAsia="TimesNewRomanPSMT" w:hAnsi="Arial" w:cs="Arial"/>
                <w:b/>
                <w:sz w:val="24"/>
                <w:szCs w:val="24"/>
                <w:lang w:val="az-Latn-AZ"/>
              </w:rPr>
              <w:t xml:space="preserve">           </w:t>
            </w:r>
            <w:r w:rsidR="0065467E" w:rsidRPr="00BC0066">
              <w:rPr>
                <w:rFonts w:ascii="Arial" w:eastAsia="TimesNewRomanPSMT" w:hAnsi="Arial" w:cs="Arial"/>
                <w:b/>
                <w:sz w:val="24"/>
                <w:szCs w:val="24"/>
                <w:lang w:val="az-Latn-AZ"/>
              </w:rPr>
              <w:t>5.“Şahdəniz-2” layihəsinin gerçəkləşdirilməsi Trans-Anadolu qaz kəmərinin (TANAP) çəkilişi</w:t>
            </w:r>
            <w:r w:rsidR="00CC76FB" w:rsidRPr="00BC0066">
              <w:rPr>
                <w:rFonts w:ascii="Arial" w:eastAsia="TimesNewRomanPSMT" w:hAnsi="Arial" w:cs="Arial"/>
                <w:b/>
                <w:sz w:val="24"/>
                <w:szCs w:val="24"/>
                <w:lang w:val="az-Latn-AZ"/>
              </w:rPr>
              <w:t>.</w:t>
            </w:r>
            <w:r w:rsidR="0065467E" w:rsidRPr="00BC0066">
              <w:rPr>
                <w:rFonts w:ascii="Arial" w:eastAsia="TimesNewRomanPSMT" w:hAnsi="Arial" w:cs="Arial"/>
                <w:b/>
                <w:sz w:val="24"/>
                <w:szCs w:val="24"/>
                <w:lang w:val="az-Latn-AZ"/>
              </w:rPr>
              <w:t xml:space="preserve"> </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 xml:space="preserve">Təchizat-tədarük, mühəndis-layihələndirmə və tikinti işləri də daxil olmaqla, </w:t>
            </w:r>
            <w:r w:rsidRPr="00F121B9">
              <w:rPr>
                <w:rFonts w:ascii="Arial" w:hAnsi="Arial" w:cs="Arial"/>
                <w:sz w:val="24"/>
                <w:szCs w:val="24"/>
                <w:lang w:val="az-Latn-AZ"/>
              </w:rPr>
              <w:t>“Şahdəniz-2”</w:t>
            </w:r>
            <w:r w:rsidRPr="00BC0066">
              <w:rPr>
                <w:rFonts w:ascii="Arial" w:hAnsi="Arial" w:cs="Arial"/>
                <w:sz w:val="24"/>
                <w:szCs w:val="24"/>
                <w:lang w:val="az-Latn-AZ"/>
              </w:rPr>
              <w:t xml:space="preserve"> qaz yatağının hazırlıq işlərinin səviyyəsi </w:t>
            </w:r>
            <w:r w:rsidRPr="00F121B9">
              <w:rPr>
                <w:rFonts w:ascii="Arial" w:hAnsi="Arial" w:cs="Arial"/>
                <w:sz w:val="24"/>
                <w:szCs w:val="24"/>
                <w:lang w:val="az-Latn-AZ"/>
              </w:rPr>
              <w:t>98,8 faizdir</w:t>
            </w:r>
            <w:r w:rsidRPr="00BC0066">
              <w:rPr>
                <w:rFonts w:ascii="Arial" w:hAnsi="Arial" w:cs="Arial"/>
                <w:sz w:val="24"/>
                <w:szCs w:val="24"/>
                <w:lang w:val="az-Latn-AZ"/>
              </w:rPr>
              <w:t>. İlk qazın nəql edilməsinə, həmçinin sonradan hasilatın artırılmasına hazırlıq məqsədilə “Heydər Əliyev” və “İstiqlal” qazma qurğularından istifadə etməklə, artıq 14 sualtı quyu qazılmışdır. Bu ilin sonuna yoxlama üçün qaz sistemə veriləcək, 2018-ci ilin ortalarında isə artıq “Şahdəniz II Mərhələ” dən hasil ediləcək qaz Türkiyəyə ixrac olunacaq.</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 xml:space="preserve">Azərbaycan və Gürcüstan ərazilərində boru kəməri marşrutu boyunca </w:t>
            </w:r>
            <w:r w:rsidRPr="00F121B9">
              <w:rPr>
                <w:rFonts w:ascii="Arial" w:hAnsi="Arial" w:cs="Arial"/>
                <w:sz w:val="24"/>
                <w:szCs w:val="24"/>
                <w:lang w:val="az-Latn-AZ"/>
              </w:rPr>
              <w:t>“Cənubi Qafqaz Boru Kəmərinin Genişləndirilməsi”</w:t>
            </w:r>
            <w:r w:rsidRPr="00BC0066">
              <w:rPr>
                <w:rFonts w:ascii="Arial" w:hAnsi="Arial" w:cs="Arial"/>
                <w:sz w:val="24"/>
                <w:szCs w:val="24"/>
                <w:lang w:val="az-Latn-AZ"/>
              </w:rPr>
              <w:t xml:space="preserve"> üzrə işlərin </w:t>
            </w:r>
            <w:r w:rsidRPr="00F121B9">
              <w:rPr>
                <w:rFonts w:ascii="Arial" w:hAnsi="Arial" w:cs="Arial"/>
                <w:sz w:val="24"/>
                <w:szCs w:val="24"/>
                <w:lang w:val="az-Latn-AZ"/>
              </w:rPr>
              <w:t>93,6 faizi</w:t>
            </w:r>
            <w:r w:rsidRPr="00BC0066">
              <w:rPr>
                <w:rFonts w:ascii="Arial" w:hAnsi="Arial" w:cs="Arial"/>
                <w:sz w:val="24"/>
                <w:szCs w:val="24"/>
                <w:lang w:val="az-Latn-AZ"/>
              </w:rPr>
              <w:t xml:space="preserve"> artıq yerinə yetirilib. Boru kəmərinin hidro-sınaq işləri həm AzərbaycandäThəm də Gürcüstanda davam edir.</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“Şahdəniz Mərhələ 2” və “Cənub Qaz Dəhlizi” layihələri üzrə indiyədək iştirakçı ölkələrdə 40 min yeni iş yeri açılıb.</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 xml:space="preserve">Gürcüstan-Türkiyə sərhədindən başlayacaq və Türkiyə-Yunanıstan </w:t>
            </w:r>
            <w:r w:rsidRPr="00BC0066">
              <w:rPr>
                <w:rFonts w:ascii="Arial" w:hAnsi="Arial" w:cs="Arial"/>
                <w:sz w:val="24"/>
                <w:szCs w:val="24"/>
                <w:lang w:val="az-Latn-AZ"/>
              </w:rPr>
              <w:lastRenderedPageBreak/>
              <w:t xml:space="preserve">sərhədinə qədər davam edəcək 1850 kilometrlik uzunluğunda </w:t>
            </w:r>
            <w:r w:rsidRPr="00F121B9">
              <w:rPr>
                <w:rFonts w:ascii="Arial" w:hAnsi="Arial" w:cs="Arial"/>
                <w:sz w:val="24"/>
                <w:szCs w:val="24"/>
                <w:lang w:val="az-Latn-AZ"/>
              </w:rPr>
              <w:t>Transanadolu Qaz Boru Kəməri (TANAP)</w:t>
            </w:r>
            <w:r w:rsidRPr="00BC0066">
              <w:rPr>
                <w:rFonts w:ascii="Arial" w:hAnsi="Arial" w:cs="Arial"/>
                <w:sz w:val="24"/>
                <w:szCs w:val="24"/>
                <w:lang w:val="az-Latn-AZ"/>
              </w:rPr>
              <w:t xml:space="preserve"> regional, xüsusilə də Avropanın enerji təhlükəsizliyinin təminatçısı kimi çox vacib layihədir. Bu layihə əlavə 6 milyard kub metr qazın verilməsi ilə Türkiyəyə, digər mənbələrdən alınan idxal qazından asılılığına son qoymağa kömək edəcək. Digər tərəfdən, TANAP-la nəql olunan qaz daha ucuz başa gələcək. TANAP layihəsi hazırda həyata keçirilən ən böyük investisiya layihəsidir. 2015-ci ildə Türkiyənin Qars şəhərində təməli qoyulmuş bu kəmər, boruların diametri və xəttin uzunluğu baxımından indiyədək dünya' miqyasında gerçəkləşdirilən ən böyük təbii qaz boru xətti layihələrindən biri olacaq. Layihə üzrə işlərin icrası hazırda uğurla davam etdirilir. Layihə üzrə işlər </w:t>
            </w:r>
            <w:r w:rsidRPr="00F121B9">
              <w:rPr>
                <w:rFonts w:ascii="Arial" w:hAnsi="Arial" w:cs="Arial"/>
                <w:sz w:val="24"/>
                <w:szCs w:val="24"/>
                <w:lang w:val="az-Latn-AZ"/>
              </w:rPr>
              <w:t>89,6 faizdən</w:t>
            </w:r>
            <w:r w:rsidRPr="00BC0066">
              <w:rPr>
                <w:rFonts w:ascii="Arial" w:hAnsi="Arial" w:cs="Arial"/>
                <w:sz w:val="24"/>
                <w:szCs w:val="24"/>
                <w:lang w:val="az-Latn-AZ"/>
              </w:rPr>
              <w:t xml:space="preserve"> artıq yerinə yetirilmişdir. Deyə bilərik ki, TANAP-ın tikintisi üzrə ilk mərhələ sona çatdırılıb və hazırda ikinci mərhələ üzrə işlər müvəffəqiyyətlə davam etdirilir.</w:t>
            </w:r>
          </w:p>
          <w:p w:rsidR="008D1533" w:rsidRPr="00BC0066" w:rsidRDefault="008D1533" w:rsidP="008D1533">
            <w:pPr>
              <w:pStyle w:val="ListParagraph"/>
              <w:ind w:left="0" w:firstLine="708"/>
              <w:rPr>
                <w:rFonts w:ascii="Arial" w:hAnsi="Arial" w:cs="Arial"/>
                <w:sz w:val="24"/>
                <w:szCs w:val="24"/>
                <w:lang w:val="az-Latn-AZ"/>
              </w:rPr>
            </w:pPr>
            <w:r w:rsidRPr="00BC0066">
              <w:rPr>
                <w:rFonts w:ascii="Arial" w:hAnsi="Arial" w:cs="Arial"/>
                <w:sz w:val="24"/>
                <w:szCs w:val="24"/>
                <w:lang w:val="az-Latn-AZ"/>
              </w:rPr>
              <w:t xml:space="preserve">2016-cı ilin may ayının 17-də Yunanıstanın Saloniki şəhərində </w:t>
            </w:r>
            <w:r w:rsidRPr="00F121B9">
              <w:rPr>
                <w:rFonts w:ascii="Arial" w:hAnsi="Arial" w:cs="Arial"/>
                <w:sz w:val="24"/>
                <w:szCs w:val="24"/>
                <w:lang w:val="az-Latn-AZ"/>
              </w:rPr>
              <w:t>Trans-Adriatik Boru Kəmərinin (TAP)</w:t>
            </w:r>
            <w:r w:rsidRPr="00BC0066">
              <w:rPr>
                <w:rFonts w:ascii="Arial" w:hAnsi="Arial" w:cs="Arial"/>
                <w:sz w:val="24"/>
                <w:szCs w:val="24"/>
                <w:lang w:val="az-Latn-AZ"/>
              </w:rPr>
              <w:t xml:space="preserve"> təməli qoyulmuşdur. Türkiyə-Yunanıstan sərhədindən başlayaraq, Yunanıstan, Albaniya ərazisindən və Adriatik dənizinin dibi ilə İtaliyanın cənubunadək uzanan bu kəmərin tikilməsi ilə enerji dəhlizinin yaradılması başa çatdırılacaq. Bu kəmər Avropa bazarına Azərbaycan qazının daşınması üçün kifayət qədər potensiala malik olacaq və Avropada mürəkkəb qaz kəmərləri infrastrukturu yaratmağa imkan verəcək. TAP kəmərinin  tikintisi üzrə işlərin </w:t>
            </w:r>
            <w:r w:rsidRPr="00F121B9">
              <w:rPr>
                <w:rFonts w:ascii="Arial" w:hAnsi="Arial" w:cs="Arial"/>
                <w:sz w:val="24"/>
                <w:szCs w:val="24"/>
                <w:lang w:val="az-Latn-AZ"/>
              </w:rPr>
              <w:t>62,6 faizdən</w:t>
            </w:r>
            <w:r w:rsidRPr="00BC0066">
              <w:rPr>
                <w:rFonts w:ascii="Arial" w:hAnsi="Arial" w:cs="Arial"/>
                <w:sz w:val="24"/>
                <w:szCs w:val="24"/>
                <w:lang w:val="az-Latn-AZ"/>
              </w:rPr>
              <w:t xml:space="preserve"> artıq icra edilib və inşaat işləri uğurla davam etdirilir.</w:t>
            </w:r>
          </w:p>
          <w:p w:rsidR="008D1533" w:rsidRPr="00BC0066" w:rsidRDefault="008D1533" w:rsidP="008D1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contextualSpacing/>
              <w:rPr>
                <w:rFonts w:ascii="Arial" w:hAnsi="Arial" w:cs="Arial"/>
                <w:i/>
                <w:sz w:val="24"/>
                <w:szCs w:val="24"/>
                <w:lang w:val="az-Latn-AZ"/>
              </w:rPr>
            </w:pPr>
          </w:p>
          <w:p w:rsidR="0065467E" w:rsidRPr="00BC0066" w:rsidRDefault="0065467E" w:rsidP="004F0043">
            <w:pPr>
              <w:rPr>
                <w:rFonts w:ascii="Arial" w:eastAsia="TimesNewRomanPSMT" w:hAnsi="Arial" w:cs="Arial"/>
                <w:sz w:val="24"/>
                <w:szCs w:val="24"/>
                <w:lang w:val="az-Latn-AZ"/>
              </w:rPr>
            </w:pPr>
          </w:p>
        </w:tc>
      </w:tr>
      <w:tr w:rsidR="0065467E" w:rsidRPr="001D6E73" w:rsidTr="006E3704">
        <w:trPr>
          <w:gridBefore w:val="1"/>
          <w:wBefore w:w="6" w:type="dxa"/>
        </w:trPr>
        <w:tc>
          <w:tcPr>
            <w:tcW w:w="561" w:type="dxa"/>
          </w:tcPr>
          <w:p w:rsidR="0065467E" w:rsidRPr="00BC0066" w:rsidRDefault="0065467E" w:rsidP="00453C70">
            <w:pPr>
              <w:jc w:val="left"/>
              <w:rPr>
                <w:rFonts w:ascii="Arial" w:hAnsi="Arial" w:cs="Arial"/>
                <w:sz w:val="24"/>
                <w:szCs w:val="24"/>
                <w:lang w:val="az-Latn-AZ"/>
              </w:rPr>
            </w:pPr>
          </w:p>
        </w:tc>
        <w:tc>
          <w:tcPr>
            <w:tcW w:w="1519" w:type="dxa"/>
          </w:tcPr>
          <w:p w:rsidR="0065467E" w:rsidRPr="00BC0066" w:rsidRDefault="0065467E" w:rsidP="00453C70">
            <w:pPr>
              <w:jc w:val="left"/>
              <w:rPr>
                <w:rFonts w:ascii="Arial" w:hAnsi="Arial" w:cs="Arial"/>
                <w:sz w:val="24"/>
                <w:szCs w:val="24"/>
                <w:lang w:val="az-Latn-AZ"/>
              </w:rPr>
            </w:pPr>
          </w:p>
        </w:tc>
        <w:tc>
          <w:tcPr>
            <w:tcW w:w="1980" w:type="dxa"/>
          </w:tcPr>
          <w:p w:rsidR="0065467E" w:rsidRPr="00BC0066" w:rsidRDefault="0065467E" w:rsidP="00EE6114">
            <w:pPr>
              <w:jc w:val="left"/>
              <w:rPr>
                <w:rFonts w:ascii="Arial" w:hAnsi="Arial" w:cs="Arial"/>
                <w:b/>
                <w:sz w:val="24"/>
                <w:szCs w:val="24"/>
                <w:lang w:val="az-Latn-AZ"/>
              </w:rPr>
            </w:pPr>
            <w:r w:rsidRPr="00BC0066">
              <w:rPr>
                <w:rFonts w:ascii="Arial" w:hAnsi="Arial" w:cs="Arial"/>
                <w:b/>
                <w:sz w:val="24"/>
                <w:szCs w:val="24"/>
                <w:lang w:val="az-Latn-AZ"/>
              </w:rPr>
              <w:t>Alternativ enerji mənbələrinin istifadənin genişləndirilməsi</w:t>
            </w:r>
          </w:p>
        </w:tc>
        <w:tc>
          <w:tcPr>
            <w:tcW w:w="3240" w:type="dxa"/>
          </w:tcPr>
          <w:p w:rsidR="0065467E" w:rsidRPr="00BC0066" w:rsidRDefault="0065467E" w:rsidP="0065467E">
            <w:pPr>
              <w:pStyle w:val="ListParagraph"/>
              <w:numPr>
                <w:ilvl w:val="0"/>
                <w:numId w:val="9"/>
              </w:numPr>
              <w:rPr>
                <w:rFonts w:ascii="Arial" w:hAnsi="Arial" w:cs="Arial"/>
                <w:sz w:val="24"/>
                <w:szCs w:val="24"/>
                <w:lang w:val="az-Latn-AZ"/>
              </w:rPr>
            </w:pPr>
            <w:r w:rsidRPr="00BC0066">
              <w:rPr>
                <w:rFonts w:ascii="Arial" w:hAnsi="Arial" w:cs="Arial"/>
                <w:sz w:val="24"/>
                <w:szCs w:val="24"/>
                <w:lang w:val="az-Latn-AZ"/>
              </w:rPr>
              <w:t>Alternativ enerji üzrə elmi-texniki potensialın gücləndirilməsi;</w:t>
            </w:r>
          </w:p>
          <w:p w:rsidR="0065467E" w:rsidRPr="00BC0066" w:rsidRDefault="0065467E" w:rsidP="0065467E">
            <w:pPr>
              <w:pStyle w:val="ListParagraph"/>
              <w:numPr>
                <w:ilvl w:val="0"/>
                <w:numId w:val="9"/>
              </w:numPr>
              <w:rPr>
                <w:rFonts w:ascii="Arial" w:hAnsi="Arial" w:cs="Arial"/>
                <w:sz w:val="24"/>
                <w:szCs w:val="24"/>
                <w:lang w:val="az-Latn-AZ"/>
              </w:rPr>
            </w:pPr>
            <w:r w:rsidRPr="00BC0066">
              <w:rPr>
                <w:rFonts w:ascii="Arial" w:hAnsi="Arial" w:cs="Arial"/>
                <w:sz w:val="24"/>
                <w:szCs w:val="24"/>
                <w:lang w:val="az-Latn-AZ"/>
              </w:rPr>
              <w:t>Alternativ enerji üzrə mütəxəssis hazırlığının genişləndirilməsi;</w:t>
            </w:r>
          </w:p>
          <w:p w:rsidR="0065467E" w:rsidRPr="00BC0066" w:rsidRDefault="0065467E" w:rsidP="0065467E">
            <w:pPr>
              <w:pStyle w:val="ListParagraph"/>
              <w:numPr>
                <w:ilvl w:val="0"/>
                <w:numId w:val="9"/>
              </w:numPr>
              <w:rPr>
                <w:rFonts w:ascii="Arial" w:hAnsi="Arial" w:cs="Arial"/>
                <w:sz w:val="24"/>
                <w:szCs w:val="24"/>
                <w:lang w:val="az-Latn-AZ"/>
              </w:rPr>
            </w:pPr>
            <w:r w:rsidRPr="00BC0066">
              <w:rPr>
                <w:rFonts w:ascii="Arial" w:hAnsi="Arial" w:cs="Arial"/>
                <w:sz w:val="24"/>
                <w:szCs w:val="24"/>
                <w:lang w:val="az-Latn-AZ"/>
              </w:rPr>
              <w:t xml:space="preserve">Enerji istehlakçılarının </w:t>
            </w:r>
            <w:r w:rsidRPr="00BC0066">
              <w:rPr>
                <w:rFonts w:ascii="Arial" w:hAnsi="Arial" w:cs="Arial"/>
                <w:sz w:val="24"/>
                <w:szCs w:val="24"/>
                <w:lang w:val="az-Latn-AZ"/>
              </w:rPr>
              <w:lastRenderedPageBreak/>
              <w:t>maarifləndirilməsi;</w:t>
            </w:r>
          </w:p>
          <w:p w:rsidR="0065467E" w:rsidRPr="00BC0066" w:rsidRDefault="00894C67" w:rsidP="0065467E">
            <w:pPr>
              <w:pStyle w:val="ListParagraph"/>
              <w:numPr>
                <w:ilvl w:val="0"/>
                <w:numId w:val="9"/>
              </w:numPr>
              <w:rPr>
                <w:rFonts w:ascii="Arial" w:hAnsi="Arial" w:cs="Arial"/>
                <w:b/>
                <w:sz w:val="24"/>
                <w:szCs w:val="24"/>
                <w:lang w:val="az-Latn-AZ"/>
              </w:rPr>
            </w:pPr>
            <w:r w:rsidRPr="00BC0066">
              <w:rPr>
                <w:rFonts w:ascii="Arial" w:hAnsi="Arial" w:cs="Arial"/>
                <w:b/>
                <w:sz w:val="24"/>
                <w:szCs w:val="24"/>
                <w:lang w:val="az-Latn-AZ"/>
              </w:rPr>
              <w:t xml:space="preserve">İnstitusional </w:t>
            </w:r>
            <w:r w:rsidR="0065467E" w:rsidRPr="00BC0066">
              <w:rPr>
                <w:rFonts w:ascii="Arial" w:hAnsi="Arial" w:cs="Arial"/>
                <w:b/>
                <w:sz w:val="24"/>
                <w:szCs w:val="24"/>
                <w:lang w:val="az-Latn-AZ"/>
              </w:rPr>
              <w:t>mühitin təkmilləşdirilməsi;</w:t>
            </w:r>
          </w:p>
          <w:p w:rsidR="0065467E" w:rsidRPr="00BC0066" w:rsidRDefault="0065467E" w:rsidP="0065467E">
            <w:pPr>
              <w:pStyle w:val="ListParagraph"/>
              <w:numPr>
                <w:ilvl w:val="0"/>
                <w:numId w:val="9"/>
              </w:numPr>
              <w:rPr>
                <w:rFonts w:ascii="Arial" w:hAnsi="Arial" w:cs="Arial"/>
                <w:sz w:val="24"/>
                <w:szCs w:val="24"/>
                <w:lang w:val="az-Latn-AZ"/>
              </w:rPr>
            </w:pPr>
            <w:r w:rsidRPr="00BC0066">
              <w:rPr>
                <w:rFonts w:ascii="Arial" w:hAnsi="Arial" w:cs="Arial"/>
                <w:sz w:val="24"/>
                <w:szCs w:val="24"/>
                <w:lang w:val="az-Latn-AZ"/>
              </w:rPr>
              <w:t>Alternativ enerji tariflərinin çevik tənzimlənməsi;</w:t>
            </w:r>
          </w:p>
          <w:p w:rsidR="0065467E" w:rsidRPr="00BC0066" w:rsidRDefault="0065467E" w:rsidP="0065467E">
            <w:pPr>
              <w:pStyle w:val="ListParagraph"/>
              <w:numPr>
                <w:ilvl w:val="0"/>
                <w:numId w:val="9"/>
              </w:numPr>
              <w:jc w:val="left"/>
              <w:rPr>
                <w:rFonts w:ascii="Arial" w:hAnsi="Arial" w:cs="Arial"/>
                <w:sz w:val="24"/>
                <w:szCs w:val="24"/>
                <w:lang w:val="az-Latn-AZ"/>
              </w:rPr>
            </w:pPr>
            <w:r w:rsidRPr="00BC0066">
              <w:rPr>
                <w:rFonts w:ascii="Arial" w:hAnsi="Arial" w:cs="Arial"/>
                <w:sz w:val="24"/>
                <w:szCs w:val="24"/>
                <w:lang w:val="az-Latn-AZ"/>
              </w:rPr>
              <w:t>Özəl sektorun təşviq edilməsi;</w:t>
            </w:r>
          </w:p>
        </w:tc>
        <w:tc>
          <w:tcPr>
            <w:tcW w:w="8739" w:type="dxa"/>
          </w:tcPr>
          <w:p w:rsidR="0065467E" w:rsidRPr="00BC0066" w:rsidRDefault="00BB5DE3" w:rsidP="0065467E">
            <w:pPr>
              <w:rPr>
                <w:rFonts w:ascii="Arial" w:eastAsia="TimesNewRomanPSMT" w:hAnsi="Arial" w:cs="Arial"/>
                <w:b/>
                <w:sz w:val="24"/>
                <w:szCs w:val="24"/>
                <w:lang w:val="az-Latn-AZ"/>
              </w:rPr>
            </w:pPr>
            <w:r w:rsidRPr="00BC0066">
              <w:rPr>
                <w:rFonts w:ascii="Arial" w:eastAsia="TimesNewRomanPSMT" w:hAnsi="Arial" w:cs="Arial"/>
                <w:b/>
                <w:sz w:val="24"/>
                <w:szCs w:val="24"/>
                <w:lang w:val="az-Latn-AZ"/>
              </w:rPr>
              <w:lastRenderedPageBreak/>
              <w:t xml:space="preserve">      </w:t>
            </w:r>
            <w:r w:rsidR="0065467E" w:rsidRPr="00BC0066">
              <w:rPr>
                <w:rFonts w:ascii="Arial" w:eastAsia="TimesNewRomanPSMT" w:hAnsi="Arial" w:cs="Arial"/>
                <w:b/>
                <w:sz w:val="24"/>
                <w:szCs w:val="24"/>
                <w:lang w:val="az-Latn-AZ"/>
              </w:rPr>
              <w:t>4. İnstitusional mühitin təkmilləşdirilməsi;</w:t>
            </w:r>
          </w:p>
          <w:p w:rsidR="0065467E" w:rsidRPr="00BC0066" w:rsidRDefault="00BB5DE3" w:rsidP="0065467E">
            <w:pPr>
              <w:rPr>
                <w:rFonts w:ascii="Arial" w:eastAsia="TimesNewRomanPSMT" w:hAnsi="Arial" w:cs="Arial"/>
                <w:sz w:val="24"/>
                <w:szCs w:val="24"/>
                <w:lang w:val="az-Latn-AZ"/>
              </w:rPr>
            </w:pPr>
            <w:r w:rsidRPr="00BC0066">
              <w:rPr>
                <w:rFonts w:ascii="Arial" w:eastAsia="TimesNewRomanPSMT" w:hAnsi="Arial" w:cs="Arial"/>
                <w:sz w:val="24"/>
                <w:szCs w:val="24"/>
                <w:lang w:val="az-Latn-AZ"/>
              </w:rPr>
              <w:t xml:space="preserve">      </w:t>
            </w:r>
            <w:r w:rsidR="0065467E" w:rsidRPr="00BC0066">
              <w:rPr>
                <w:rFonts w:ascii="Arial" w:eastAsia="TimesNewRomanPSMT" w:hAnsi="Arial" w:cs="Arial"/>
                <w:sz w:val="24"/>
                <w:szCs w:val="24"/>
                <w:lang w:val="az-Latn-AZ"/>
              </w:rPr>
              <w:t>Alternativ enerji mənbələrindən istifadənin genişləndirilməsi və enerji effektivliyinin təmin edilməsi üçün qanunvericilik aktlarının layihələrinin hazırlanması istiqamətində tədbirlər davam etdirilmişdir.</w:t>
            </w:r>
          </w:p>
          <w:p w:rsidR="0065467E" w:rsidRPr="00BC0066" w:rsidRDefault="0065467E" w:rsidP="0065467E">
            <w:pPr>
              <w:rPr>
                <w:rFonts w:ascii="Arial" w:eastAsia="TimesNewRomanPSMT" w:hAnsi="Arial" w:cs="Arial"/>
                <w:sz w:val="24"/>
                <w:szCs w:val="24"/>
                <w:lang w:val="az-Latn-AZ"/>
              </w:rPr>
            </w:pPr>
            <w:r w:rsidRPr="00BC0066">
              <w:rPr>
                <w:rFonts w:ascii="Arial" w:eastAsia="TimesNewRomanPSMT" w:hAnsi="Arial" w:cs="Arial"/>
                <w:sz w:val="24"/>
                <w:szCs w:val="24"/>
                <w:lang w:val="az-Latn-AZ"/>
              </w:rPr>
              <w:t xml:space="preserve"> </w:t>
            </w:r>
            <w:r w:rsidR="00076704" w:rsidRPr="00BC0066">
              <w:rPr>
                <w:rFonts w:ascii="Arial" w:eastAsia="TimesNewRomanPSMT" w:hAnsi="Arial" w:cs="Arial"/>
                <w:sz w:val="24"/>
                <w:szCs w:val="24"/>
                <w:lang w:val="az-Latn-AZ"/>
              </w:rPr>
              <w:t xml:space="preserve">    </w:t>
            </w:r>
            <w:r w:rsidRPr="00BC0066">
              <w:rPr>
                <w:rFonts w:ascii="Arial" w:eastAsia="TimesNewRomanPSMT" w:hAnsi="Arial" w:cs="Arial"/>
                <w:sz w:val="24"/>
                <w:szCs w:val="24"/>
                <w:lang w:val="az-Latn-AZ"/>
              </w:rPr>
              <w:t xml:space="preserve">“Enerji resurslarından istifadə haqqında” Azərbaycan Respublikası Qanununun 14-cü maddəsinə əsasən enerji resurslarından səmərəli istifadə üzrə tədbirlərin maliyyələşdirilməsi məqsədilə büdcədənkənar Dövlət Enerjidən </w:t>
            </w:r>
            <w:r w:rsidRPr="00BC0066">
              <w:rPr>
                <w:rFonts w:ascii="Arial" w:eastAsia="TimesNewRomanPSMT" w:hAnsi="Arial" w:cs="Arial"/>
                <w:sz w:val="24"/>
                <w:szCs w:val="24"/>
                <w:lang w:val="az-Latn-AZ"/>
              </w:rPr>
              <w:lastRenderedPageBreak/>
              <w:t>Səmərəli İstifadə Fondunun yaradılması barədə təkliflər hazırlanmış, fondun yaradılması və fəaliyyətini tənzimləyən qanunvericilik aktlarının layihələri hazırlanaraq rəy və təkliflərin bildirilməsi üçün aidiyyəti dövlət qurumlarına təqdim olunmuşdur.</w:t>
            </w:r>
          </w:p>
          <w:p w:rsidR="0065467E" w:rsidRPr="00BC0066" w:rsidRDefault="0065467E" w:rsidP="0065467E">
            <w:pPr>
              <w:rPr>
                <w:rFonts w:ascii="Arial" w:eastAsia="TimesNewRomanPSMT" w:hAnsi="Arial" w:cs="Arial"/>
                <w:sz w:val="24"/>
                <w:szCs w:val="24"/>
                <w:lang w:val="az-Latn-AZ"/>
              </w:rPr>
            </w:pPr>
            <w:r w:rsidRPr="00BC0066">
              <w:rPr>
                <w:rFonts w:ascii="Arial" w:eastAsia="TimesNewRomanPSMT" w:hAnsi="Arial" w:cs="Arial"/>
                <w:sz w:val="24"/>
                <w:szCs w:val="24"/>
                <w:lang w:val="az-Latn-AZ"/>
              </w:rPr>
              <w:t xml:space="preserve">Dövlət energetika ekspertizasının aparılması qaydalarının müəyyənləşdirilməsi məqsədilə “Dövlət energetika ekspertizasının keçirilməsi Qaydaları”nın layihəsi hazırlanaraq rəy və təkliflərin bildirilməsi üçün aidiyyəti dövlət qurumlarına təqdim olunmuşdur. </w:t>
            </w:r>
          </w:p>
          <w:p w:rsidR="0065467E" w:rsidRPr="00BC0066" w:rsidRDefault="00E55E2C" w:rsidP="0065467E">
            <w:pPr>
              <w:rPr>
                <w:rFonts w:ascii="Arial" w:eastAsia="TimesNewRomanPSMT" w:hAnsi="Arial" w:cs="Arial"/>
                <w:sz w:val="24"/>
                <w:szCs w:val="24"/>
                <w:lang w:val="az-Latn-AZ"/>
              </w:rPr>
            </w:pPr>
            <w:r w:rsidRPr="00BC0066">
              <w:rPr>
                <w:rFonts w:ascii="Arial" w:eastAsia="TimesNewRomanPSMT" w:hAnsi="Arial" w:cs="Arial"/>
                <w:sz w:val="24"/>
                <w:szCs w:val="24"/>
                <w:lang w:val="az-Latn-AZ"/>
              </w:rPr>
              <w:t xml:space="preserve">     </w:t>
            </w:r>
            <w:r w:rsidR="0065467E" w:rsidRPr="00BC0066">
              <w:rPr>
                <w:rFonts w:ascii="Arial" w:eastAsia="TimesNewRomanPSMT" w:hAnsi="Arial" w:cs="Arial"/>
                <w:sz w:val="24"/>
                <w:szCs w:val="24"/>
                <w:lang w:val="az-Latn-AZ"/>
              </w:rPr>
              <w:t>Enerji səmərəliliyi sahəsində beynəlxalq və regional təşkilatlarla əməkdaşlığın gücləndirilməsi  istiqamətində bir sıra tədbirlər həyata keçirilmişdir. Müvafiq dövr ərzində BMT-nin Avropa İqtisadi Komissiyası (UNECE),  Avropa Birliyinin İNOGATE Texniki dəstək proqramı, Avropa Enerji Səmərəliliyi və Ətraf  Mühit Tərəfdaşlığı Fondu (E5P Fondu) nazirliyin səmərəli əməkdaşlıq etdiyi təşkilatlar və proqramlardır. Əməkdaşlıq çərçivəsində ölkəmizdə dəstəklənməsi zəruri olan enerji səmərəliliyi layihələri barədə təkliflər beynəlxalq təşkilatlar və proqramlara təqdim edilmişdir.</w:t>
            </w:r>
          </w:p>
          <w:p w:rsidR="0065467E" w:rsidRPr="00BC0066" w:rsidRDefault="00E55E2C" w:rsidP="0065467E">
            <w:pPr>
              <w:rPr>
                <w:rFonts w:ascii="Arial" w:eastAsia="TimesNewRomanPSMT" w:hAnsi="Arial" w:cs="Arial"/>
                <w:sz w:val="24"/>
                <w:szCs w:val="24"/>
                <w:lang w:val="az-Latn-AZ"/>
              </w:rPr>
            </w:pPr>
            <w:r w:rsidRPr="00BC0066">
              <w:rPr>
                <w:rFonts w:ascii="Arial" w:eastAsia="TimesNewRomanPSMT" w:hAnsi="Arial" w:cs="Arial"/>
                <w:sz w:val="24"/>
                <w:szCs w:val="24"/>
                <w:lang w:val="az-Latn-AZ"/>
              </w:rPr>
              <w:t xml:space="preserve">       </w:t>
            </w:r>
            <w:r w:rsidR="0065467E" w:rsidRPr="00BC0066">
              <w:rPr>
                <w:rFonts w:ascii="Arial" w:eastAsia="TimesNewRomanPSMT" w:hAnsi="Arial" w:cs="Arial"/>
                <w:sz w:val="24"/>
                <w:szCs w:val="24"/>
                <w:lang w:val="az-Latn-AZ"/>
              </w:rPr>
              <w:t>Avropa Birliyinin İNOGATE Texniki Katibliyi ilə birgə tərtib edilmiş və razılaşdırılmış İş Planının icrasına başlanılmışdır.  İş Planının icrası ölkəmizdə yanacaq energetika sahəsinin müasir tələblərə uyğunlaşdırılmış şəkildə inkişafı, alternativ enerji mənbələrinin istifadəsinin genişləndirilməsi və enerji resurslarından səmərəli istifadə edilməsi istiqamətində tədbirləri əhatə edəcəkdir.</w:t>
            </w:r>
          </w:p>
        </w:tc>
      </w:tr>
      <w:tr w:rsidR="0065467E" w:rsidRPr="00BC0066" w:rsidTr="006E3704">
        <w:trPr>
          <w:gridBefore w:val="1"/>
          <w:wBefore w:w="6" w:type="dxa"/>
        </w:trPr>
        <w:tc>
          <w:tcPr>
            <w:tcW w:w="561" w:type="dxa"/>
          </w:tcPr>
          <w:p w:rsidR="0065467E" w:rsidRPr="00BC0066" w:rsidRDefault="0065467E" w:rsidP="00453C70">
            <w:pPr>
              <w:jc w:val="left"/>
              <w:rPr>
                <w:rFonts w:ascii="Arial" w:hAnsi="Arial" w:cs="Arial"/>
                <w:sz w:val="24"/>
                <w:szCs w:val="24"/>
                <w:lang w:val="az-Latn-AZ"/>
              </w:rPr>
            </w:pPr>
          </w:p>
        </w:tc>
        <w:tc>
          <w:tcPr>
            <w:tcW w:w="1519" w:type="dxa"/>
          </w:tcPr>
          <w:p w:rsidR="0065467E" w:rsidRPr="00BC0066" w:rsidRDefault="0065467E" w:rsidP="00453C70">
            <w:pPr>
              <w:jc w:val="left"/>
              <w:rPr>
                <w:rFonts w:ascii="Arial" w:hAnsi="Arial" w:cs="Arial"/>
                <w:sz w:val="24"/>
                <w:szCs w:val="24"/>
                <w:lang w:val="az-Latn-AZ"/>
              </w:rPr>
            </w:pPr>
          </w:p>
        </w:tc>
        <w:tc>
          <w:tcPr>
            <w:tcW w:w="1980" w:type="dxa"/>
          </w:tcPr>
          <w:p w:rsidR="0065467E" w:rsidRPr="00BC0066" w:rsidRDefault="0065467E" w:rsidP="00EE6114">
            <w:pPr>
              <w:jc w:val="left"/>
              <w:rPr>
                <w:rFonts w:ascii="Arial" w:hAnsi="Arial" w:cs="Arial"/>
                <w:b/>
                <w:sz w:val="24"/>
                <w:szCs w:val="24"/>
                <w:lang w:val="az-Latn-AZ"/>
              </w:rPr>
            </w:pPr>
            <w:r w:rsidRPr="00BC0066">
              <w:rPr>
                <w:rFonts w:ascii="Arial" w:hAnsi="Arial" w:cs="Arial"/>
                <w:b/>
                <w:sz w:val="24"/>
                <w:szCs w:val="24"/>
                <w:lang w:val="az-Latn-AZ"/>
              </w:rPr>
              <w:t>Yerli xammala əsaslanan müəssisələrin qurulmasının təşviqi</w:t>
            </w:r>
          </w:p>
        </w:tc>
        <w:tc>
          <w:tcPr>
            <w:tcW w:w="3240" w:type="dxa"/>
          </w:tcPr>
          <w:p w:rsidR="0065467E" w:rsidRPr="00BC0066" w:rsidRDefault="0065467E" w:rsidP="00A972E2">
            <w:pPr>
              <w:numPr>
                <w:ilvl w:val="0"/>
                <w:numId w:val="2"/>
              </w:numPr>
              <w:jc w:val="left"/>
              <w:rPr>
                <w:rFonts w:ascii="Arial" w:hAnsi="Arial" w:cs="Arial"/>
                <w:sz w:val="24"/>
                <w:szCs w:val="24"/>
                <w:lang w:val="az-Latn-AZ"/>
              </w:rPr>
            </w:pPr>
            <w:r w:rsidRPr="00BC0066">
              <w:rPr>
                <w:rFonts w:ascii="Arial" w:hAnsi="Arial" w:cs="Arial"/>
                <w:sz w:val="24"/>
                <w:szCs w:val="24"/>
                <w:lang w:val="az-Latn-AZ"/>
              </w:rPr>
              <w:t>Polad istehsalının qurulması;</w:t>
            </w:r>
          </w:p>
          <w:p w:rsidR="0065467E" w:rsidRPr="00BC0066" w:rsidRDefault="0065467E" w:rsidP="00A972E2">
            <w:pPr>
              <w:numPr>
                <w:ilvl w:val="0"/>
                <w:numId w:val="2"/>
              </w:numPr>
              <w:jc w:val="left"/>
              <w:rPr>
                <w:rFonts w:ascii="Arial" w:hAnsi="Arial" w:cs="Arial"/>
                <w:sz w:val="24"/>
                <w:szCs w:val="24"/>
                <w:lang w:val="az-Latn-AZ"/>
              </w:rPr>
            </w:pPr>
            <w:r w:rsidRPr="00BC0066">
              <w:rPr>
                <w:rFonts w:ascii="Arial" w:hAnsi="Arial" w:cs="Arial"/>
                <w:sz w:val="24"/>
                <w:szCs w:val="24"/>
                <w:lang w:val="az-Latn-AZ"/>
              </w:rPr>
              <w:t>Gübrə istehsalının qurulması;</w:t>
            </w:r>
          </w:p>
          <w:p w:rsidR="0065467E" w:rsidRPr="00BC0066" w:rsidRDefault="0065467E" w:rsidP="00A972E2">
            <w:pPr>
              <w:numPr>
                <w:ilvl w:val="0"/>
                <w:numId w:val="2"/>
              </w:numPr>
              <w:jc w:val="left"/>
              <w:rPr>
                <w:rFonts w:ascii="Arial" w:hAnsi="Arial" w:cs="Arial"/>
                <w:sz w:val="24"/>
                <w:szCs w:val="24"/>
                <w:lang w:val="az-Latn-AZ"/>
              </w:rPr>
            </w:pPr>
            <w:r w:rsidRPr="00BC0066">
              <w:rPr>
                <w:rFonts w:ascii="Arial" w:hAnsi="Arial" w:cs="Arial"/>
                <w:sz w:val="24"/>
                <w:szCs w:val="24"/>
                <w:lang w:val="az-Latn-AZ"/>
              </w:rPr>
              <w:t xml:space="preserve">Gəmiqayırma zavodunun qurulması; </w:t>
            </w:r>
          </w:p>
          <w:p w:rsidR="0065467E" w:rsidRPr="00BC0066" w:rsidRDefault="0065467E" w:rsidP="00A972E2">
            <w:pPr>
              <w:numPr>
                <w:ilvl w:val="0"/>
                <w:numId w:val="2"/>
              </w:numPr>
              <w:jc w:val="left"/>
              <w:rPr>
                <w:rFonts w:ascii="Arial" w:hAnsi="Arial" w:cs="Arial"/>
                <w:sz w:val="24"/>
                <w:szCs w:val="24"/>
                <w:lang w:val="az-Latn-AZ"/>
              </w:rPr>
            </w:pPr>
            <w:r w:rsidRPr="00BC0066">
              <w:rPr>
                <w:rFonts w:ascii="Arial" w:hAnsi="Arial" w:cs="Arial"/>
                <w:sz w:val="24"/>
                <w:szCs w:val="24"/>
                <w:lang w:val="az-Latn-AZ"/>
              </w:rPr>
              <w:t>Sement zavodunun qurulması;</w:t>
            </w:r>
          </w:p>
          <w:p w:rsidR="0065467E" w:rsidRPr="00BC0066" w:rsidRDefault="0065467E" w:rsidP="00A972E2">
            <w:pPr>
              <w:numPr>
                <w:ilvl w:val="0"/>
                <w:numId w:val="2"/>
              </w:numPr>
              <w:jc w:val="left"/>
              <w:rPr>
                <w:rFonts w:ascii="Arial" w:hAnsi="Arial" w:cs="Arial"/>
                <w:b/>
                <w:sz w:val="24"/>
                <w:szCs w:val="24"/>
                <w:lang w:val="az-Latn-AZ"/>
              </w:rPr>
            </w:pPr>
            <w:r w:rsidRPr="00BC0066">
              <w:rPr>
                <w:rFonts w:ascii="Arial" w:hAnsi="Arial" w:cs="Arial"/>
                <w:b/>
                <w:sz w:val="24"/>
                <w:szCs w:val="24"/>
                <w:lang w:val="az-Latn-AZ"/>
              </w:rPr>
              <w:t xml:space="preserve">Neft, qaz emalı və neft-kimya zavodlarından </w:t>
            </w:r>
            <w:r w:rsidRPr="00BC0066">
              <w:rPr>
                <w:rFonts w:ascii="Arial" w:hAnsi="Arial" w:cs="Arial"/>
                <w:b/>
                <w:sz w:val="24"/>
                <w:szCs w:val="24"/>
                <w:lang w:val="az-Latn-AZ"/>
              </w:rPr>
              <w:lastRenderedPageBreak/>
              <w:t>ibarət kompleksin qurulması;</w:t>
            </w:r>
          </w:p>
          <w:p w:rsidR="0065467E" w:rsidRPr="00BC0066" w:rsidRDefault="0065467E" w:rsidP="00A972E2">
            <w:pPr>
              <w:numPr>
                <w:ilvl w:val="0"/>
                <w:numId w:val="2"/>
              </w:numPr>
              <w:jc w:val="left"/>
              <w:rPr>
                <w:rFonts w:ascii="Arial" w:hAnsi="Arial" w:cs="Arial"/>
                <w:sz w:val="24"/>
                <w:szCs w:val="24"/>
                <w:lang w:val="az-Latn-AZ"/>
              </w:rPr>
            </w:pPr>
            <w:r w:rsidRPr="00BC0066">
              <w:rPr>
                <w:rFonts w:ascii="Arial" w:hAnsi="Arial" w:cs="Arial"/>
                <w:sz w:val="24"/>
                <w:szCs w:val="24"/>
                <w:lang w:val="az-Latn-AZ"/>
              </w:rPr>
              <w:t>İlkin alüminium istehsalının təşviqi;</w:t>
            </w:r>
          </w:p>
          <w:p w:rsidR="0065467E" w:rsidRPr="00BC0066" w:rsidRDefault="0065467E" w:rsidP="00A972E2">
            <w:pPr>
              <w:pStyle w:val="ListParagraph"/>
              <w:numPr>
                <w:ilvl w:val="0"/>
                <w:numId w:val="2"/>
              </w:numPr>
              <w:jc w:val="left"/>
              <w:rPr>
                <w:rFonts w:ascii="Arial" w:hAnsi="Arial" w:cs="Arial"/>
                <w:sz w:val="24"/>
                <w:szCs w:val="24"/>
                <w:lang w:val="az-Latn-AZ"/>
              </w:rPr>
            </w:pPr>
            <w:r w:rsidRPr="00BC0066">
              <w:rPr>
                <w:rFonts w:ascii="Arial" w:hAnsi="Arial" w:cs="Arial"/>
                <w:sz w:val="24"/>
                <w:szCs w:val="24"/>
                <w:lang w:val="az-Latn-AZ"/>
              </w:rPr>
              <w:t>Dövlət-özəl əməkdaşlığı ilə yeni zavodların qurulması;</w:t>
            </w:r>
          </w:p>
        </w:tc>
        <w:tc>
          <w:tcPr>
            <w:tcW w:w="8739" w:type="dxa"/>
          </w:tcPr>
          <w:p w:rsidR="007B25AF" w:rsidRPr="001D6E73" w:rsidRDefault="00BB5DE3" w:rsidP="007B25AF">
            <w:pPr>
              <w:rPr>
                <w:rFonts w:ascii="Arial" w:eastAsia="TimesNewRomanPSMT" w:hAnsi="Arial" w:cs="Arial"/>
                <w:b/>
                <w:color w:val="000000"/>
                <w:sz w:val="24"/>
                <w:szCs w:val="24"/>
                <w:lang w:val="az-Latn-AZ"/>
              </w:rPr>
            </w:pPr>
            <w:r w:rsidRPr="001D6E73">
              <w:rPr>
                <w:rFonts w:ascii="Arial" w:eastAsia="TimesNewRomanPSMT" w:hAnsi="Arial" w:cs="Arial"/>
                <w:color w:val="000000"/>
                <w:sz w:val="24"/>
                <w:szCs w:val="24"/>
                <w:lang w:val="az-Latn-AZ"/>
              </w:rPr>
              <w:lastRenderedPageBreak/>
              <w:t xml:space="preserve">      </w:t>
            </w:r>
            <w:r w:rsidR="007B25AF" w:rsidRPr="001D6E73">
              <w:rPr>
                <w:rFonts w:ascii="Arial" w:hAnsi="Arial" w:cs="Arial"/>
                <w:b/>
                <w:color w:val="000000"/>
                <w:sz w:val="24"/>
                <w:szCs w:val="24"/>
              </w:rPr>
              <w:t>2.</w:t>
            </w:r>
            <w:r w:rsidR="007B25AF" w:rsidRPr="001D6E73">
              <w:rPr>
                <w:rFonts w:ascii="Arial" w:eastAsia="TimesNewRomanPSMT" w:hAnsi="Arial" w:cs="Arial"/>
                <w:b/>
                <w:color w:val="000000"/>
                <w:sz w:val="24"/>
                <w:szCs w:val="24"/>
                <w:lang w:val="az-Latn-AZ"/>
              </w:rPr>
              <w:t xml:space="preserve">  </w:t>
            </w:r>
            <w:r w:rsidR="007B25AF" w:rsidRPr="001D6E73">
              <w:rPr>
                <w:rFonts w:ascii="Arial" w:hAnsi="Arial" w:cs="Arial"/>
                <w:b/>
                <w:color w:val="000000"/>
                <w:sz w:val="24"/>
                <w:szCs w:val="24"/>
                <w:lang w:val="az-Latn-AZ"/>
              </w:rPr>
              <w:t>Gübrə istehsalının qurulması.</w:t>
            </w:r>
          </w:p>
          <w:p w:rsidR="007B25AF" w:rsidRPr="001D6E73" w:rsidRDefault="007B25AF" w:rsidP="007B25AF">
            <w:pPr>
              <w:rPr>
                <w:rFonts w:ascii="Arial" w:hAnsi="Arial" w:cs="Arial"/>
                <w:color w:val="000000"/>
                <w:sz w:val="24"/>
                <w:szCs w:val="24"/>
                <w:shd w:val="clear" w:color="auto" w:fill="FFFFFF"/>
                <w:lang w:val="az-Latn-AZ"/>
              </w:rPr>
            </w:pPr>
            <w:r w:rsidRPr="001D6E73">
              <w:rPr>
                <w:rFonts w:ascii="Arial" w:hAnsi="Arial" w:cs="Arial"/>
                <w:color w:val="000000"/>
                <w:sz w:val="24"/>
                <w:szCs w:val="24"/>
                <w:shd w:val="clear" w:color="auto" w:fill="FFFFFF"/>
                <w:lang w:val="az-Latn-AZ"/>
              </w:rPr>
              <w:t xml:space="preserve">         SOCAR-ın Karbamid zavodu layihəsi Azərbaycan Respublikası Prezidentinin 25 avqust 2008-ci il tarixli 3004 nömrəli Sərəncamı ilə təsdiq edilmiş “2008-2015-ci illərdə Azərbaycan Respublikasında əhalinin ərzaq məhsulları ilə etibarlı təminatına dair Dövlət Proqramı” və Azərbaycan Respublikası Prezidentinin 26 dekabr 2014-cü il tarixli 964 nömrəli Sərəncamı ilə təsdiq edilmiş “Azərbaycan Respublikasında sənayenin inkişafına dair 2015-2020-ci illər üçün Dövlət Proqramı”na əsasən həyata keçirilir. </w:t>
            </w:r>
            <w:r w:rsidRPr="001D6E73">
              <w:rPr>
                <w:rFonts w:ascii="Arial" w:hAnsi="Arial" w:cs="Arial"/>
                <w:color w:val="000000"/>
                <w:sz w:val="24"/>
                <w:szCs w:val="24"/>
                <w:shd w:val="clear" w:color="auto" w:fill="FFFFFF"/>
                <w:lang w:val="az-Latn-AZ"/>
              </w:rPr>
              <w:br/>
              <w:t xml:space="preserve">Karbamid zavodunun təməli 2011-ci ildə Azərbaycan Respublikasının Prezidenti cənab İlham Əliyev tərəfindən qoyulmuşdur. Zavod ammonyak, maye və </w:t>
            </w:r>
            <w:r w:rsidRPr="001D6E73">
              <w:rPr>
                <w:rFonts w:ascii="Arial" w:hAnsi="Arial" w:cs="Arial"/>
                <w:color w:val="000000"/>
                <w:sz w:val="24"/>
                <w:szCs w:val="24"/>
                <w:shd w:val="clear" w:color="auto" w:fill="FFFFFF"/>
                <w:lang w:val="az-Latn-AZ"/>
              </w:rPr>
              <w:lastRenderedPageBreak/>
              <w:t>dənəvər karbamid istehsalı sahələrindən ibarət olacaqdır.</w:t>
            </w:r>
            <w:r w:rsidR="003D1C9F" w:rsidRPr="001D6E73">
              <w:rPr>
                <w:rFonts w:ascii="Arial" w:hAnsi="Arial" w:cs="Arial"/>
                <w:color w:val="000000"/>
                <w:sz w:val="24"/>
                <w:szCs w:val="24"/>
                <w:shd w:val="clear" w:color="auto" w:fill="FFFFFF"/>
                <w:lang w:val="az-Latn-AZ"/>
              </w:rPr>
              <w:t xml:space="preserve"> </w:t>
            </w:r>
            <w:r w:rsidRPr="001D6E73">
              <w:rPr>
                <w:rFonts w:ascii="Arial" w:eastAsia="Arial" w:hAnsi="Arial" w:cs="Arial"/>
                <w:color w:val="000000"/>
                <w:sz w:val="24"/>
                <w:szCs w:val="24"/>
                <w:lang w:val="az-Latn-AZ"/>
              </w:rPr>
              <w:t xml:space="preserve">Ümumilikdə Mühəndislik, Satınalma və Tikinti üzrə (MST Müqavilə) Müqavilə çərçivəsində Layihənin təxminən 98.6%-i icra edilmişdir. </w:t>
            </w:r>
          </w:p>
          <w:p w:rsidR="007B25AF" w:rsidRPr="001D6E73" w:rsidRDefault="007B25AF" w:rsidP="007B25AF">
            <w:pPr>
              <w:rPr>
                <w:rFonts w:ascii="Arial" w:eastAsia="TimesNewRomanPSMT" w:hAnsi="Arial" w:cs="Arial"/>
                <w:color w:val="000000"/>
                <w:sz w:val="24"/>
                <w:szCs w:val="24"/>
                <w:lang w:val="az-Latn-AZ"/>
              </w:rPr>
            </w:pPr>
            <w:r w:rsidRPr="001D6E73">
              <w:rPr>
                <w:rFonts w:ascii="Arial" w:eastAsia="Arial" w:hAnsi="Arial" w:cs="Arial"/>
                <w:color w:val="000000"/>
                <w:sz w:val="24"/>
                <w:szCs w:val="24"/>
                <w:lang w:val="az-Latn-AZ"/>
              </w:rPr>
              <w:t>Əsaslı layihələndirmə və satınalma işləri 100% tamamlanmış və tikinti işlərinin təxminən 95%-i artıq həyata keçirilmişdir. Zavodun tikintisinin 2018-ci ilin I rübündə, sınaq-sazlama işlərinin isə 2018-ci ilin 2-ci rübünün sonuna yekunlaşması planlaşdırılır.</w:t>
            </w:r>
          </w:p>
          <w:p w:rsidR="0065467E" w:rsidRPr="001D6E73" w:rsidRDefault="0065467E" w:rsidP="0065467E">
            <w:pPr>
              <w:rPr>
                <w:rFonts w:ascii="Arial" w:eastAsia="TimesNewRomanPSMT" w:hAnsi="Arial" w:cs="Arial"/>
                <w:b/>
                <w:color w:val="000000"/>
                <w:sz w:val="24"/>
                <w:szCs w:val="24"/>
                <w:lang w:val="az-Latn-AZ"/>
              </w:rPr>
            </w:pPr>
            <w:r w:rsidRPr="001D6E73">
              <w:rPr>
                <w:rFonts w:ascii="Arial" w:eastAsia="TimesNewRomanPSMT" w:hAnsi="Arial" w:cs="Arial"/>
                <w:b/>
                <w:color w:val="000000"/>
                <w:sz w:val="24"/>
                <w:szCs w:val="24"/>
                <w:lang w:val="az-Latn-AZ"/>
              </w:rPr>
              <w:t xml:space="preserve">5. Neft, qaz emalı və neft-kimya zavodlarından ibarət kompleksin qurulması  </w:t>
            </w:r>
          </w:p>
          <w:p w:rsidR="00462DCB" w:rsidRPr="001D6E73" w:rsidRDefault="0065467E" w:rsidP="00462DCB">
            <w:pPr>
              <w:rPr>
                <w:rFonts w:ascii="Arial" w:hAnsi="Arial" w:cs="Arial"/>
                <w:color w:val="000000"/>
                <w:sz w:val="24"/>
                <w:szCs w:val="24"/>
              </w:rPr>
            </w:pPr>
            <w:r w:rsidRPr="001D6E73">
              <w:rPr>
                <w:rFonts w:ascii="Arial" w:eastAsia="TimesNewRomanPSMT" w:hAnsi="Arial" w:cs="Arial"/>
                <w:color w:val="000000"/>
                <w:sz w:val="24"/>
                <w:szCs w:val="24"/>
                <w:lang w:val="az-Latn-AZ"/>
              </w:rPr>
              <w:t xml:space="preserve">      Azərbaycan Respublikasının Prezidenti cənab İlham Əliyevin rəhbərliyi altında həyata keçirilən inkişaf və tərəqqi strategiyası çərçivəsində enerji sektorunda qazanılmış nailiyyətlərin məntiqi davamı olaraq, rəqabətədavamlı, müasir standartlara cavab verən məhsullar istehsal edə biləcək </w:t>
            </w:r>
            <w:r w:rsidR="000D4A56" w:rsidRPr="001D6E73">
              <w:rPr>
                <w:rFonts w:ascii="Arial" w:hAnsi="Arial" w:cs="Arial"/>
                <w:color w:val="000000"/>
                <w:sz w:val="24"/>
                <w:szCs w:val="24"/>
                <w:lang w:val="az-Latn-AZ"/>
              </w:rPr>
              <w:t xml:space="preserve">Qaz emalı və neft-kimya kompleksi - "SOCAR-GPC" layihəsidir. Qaz Emalı Zavodunun illik gücü 10 mlrd. kubmetr həcmində nəzərdə tutulub. </w:t>
            </w:r>
            <w:r w:rsidR="000D4A56" w:rsidRPr="001D6E73">
              <w:rPr>
                <w:rFonts w:ascii="Arial" w:hAnsi="Arial" w:cs="Arial"/>
                <w:color w:val="000000"/>
                <w:sz w:val="24"/>
                <w:szCs w:val="24"/>
              </w:rPr>
              <w:t>Kompleksdə həmçinin 600 min ton polietilen və 130 min ton propilen istehsalı nəzərdə tutulur</w:t>
            </w:r>
            <w:r w:rsidR="00462DCB" w:rsidRPr="001D6E73">
              <w:rPr>
                <w:rFonts w:ascii="Arial" w:hAnsi="Arial" w:cs="Arial"/>
                <w:color w:val="000000"/>
                <w:sz w:val="24"/>
                <w:szCs w:val="24"/>
              </w:rPr>
              <w:t>.</w:t>
            </w:r>
          </w:p>
          <w:p w:rsidR="007B25AF" w:rsidRPr="00BC0066" w:rsidRDefault="00462DCB" w:rsidP="007B25AF">
            <w:pPr>
              <w:rPr>
                <w:rFonts w:ascii="Arial" w:eastAsia="Arial" w:hAnsi="Arial" w:cs="Arial"/>
                <w:sz w:val="24"/>
                <w:szCs w:val="24"/>
                <w:lang w:val="az-Latn-AZ"/>
              </w:rPr>
            </w:pPr>
            <w:r w:rsidRPr="00BC0066">
              <w:rPr>
                <w:rFonts w:ascii="Arial" w:hAnsi="Arial" w:cs="Arial"/>
                <w:color w:val="000000"/>
                <w:sz w:val="24"/>
                <w:szCs w:val="24"/>
              </w:rPr>
              <w:t xml:space="preserve">     </w:t>
            </w:r>
          </w:p>
          <w:p w:rsidR="007B25AF" w:rsidRPr="00BC0066" w:rsidRDefault="007B25AF" w:rsidP="007B25AF">
            <w:pPr>
              <w:rPr>
                <w:rFonts w:ascii="Arial" w:eastAsia="Arial" w:hAnsi="Arial" w:cs="Arial"/>
                <w:sz w:val="24"/>
                <w:szCs w:val="24"/>
                <w:lang w:val="az-Latn-AZ"/>
              </w:rPr>
            </w:pPr>
          </w:p>
        </w:tc>
      </w:tr>
      <w:tr w:rsidR="000D1659" w:rsidRPr="00BC0066" w:rsidTr="006E3704">
        <w:trPr>
          <w:gridBefore w:val="1"/>
          <w:wBefore w:w="6" w:type="dxa"/>
          <w:trHeight w:val="552"/>
        </w:trPr>
        <w:tc>
          <w:tcPr>
            <w:tcW w:w="16039" w:type="dxa"/>
            <w:gridSpan w:val="5"/>
          </w:tcPr>
          <w:p w:rsidR="000D1659" w:rsidRPr="00BC0066" w:rsidRDefault="000D1659" w:rsidP="000D1659">
            <w:pPr>
              <w:ind w:left="360"/>
              <w:rPr>
                <w:rFonts w:ascii="Arial" w:hAnsi="Arial" w:cs="Arial"/>
                <w:sz w:val="24"/>
                <w:szCs w:val="24"/>
                <w:lang w:val="az-Latn-AZ"/>
              </w:rPr>
            </w:pPr>
          </w:p>
          <w:p w:rsidR="000D1659" w:rsidRPr="00BC0066" w:rsidRDefault="000D1659" w:rsidP="0065467E">
            <w:pPr>
              <w:rPr>
                <w:rFonts w:ascii="Arial" w:eastAsia="TimesNewRomanPSMT" w:hAnsi="Arial" w:cs="Arial"/>
                <w:b/>
                <w:sz w:val="24"/>
                <w:szCs w:val="24"/>
                <w:lang w:val="az-Latn-AZ"/>
              </w:rPr>
            </w:pPr>
            <w:r w:rsidRPr="00BC0066">
              <w:rPr>
                <w:rFonts w:ascii="Arial" w:eastAsia="TimesNewRomanPSMT" w:hAnsi="Arial" w:cs="Arial"/>
                <w:b/>
                <w:sz w:val="24"/>
                <w:szCs w:val="24"/>
                <w:lang w:val="az-Latn-AZ"/>
              </w:rPr>
              <w:t>5. Qanunvericiliyin təkmilləşdirilməsi və institusional potensialın gücləndirilməsi</w:t>
            </w:r>
          </w:p>
          <w:p w:rsidR="000D1659" w:rsidRPr="00BC0066" w:rsidRDefault="000D1659" w:rsidP="0065467E">
            <w:pPr>
              <w:rPr>
                <w:rFonts w:ascii="Arial" w:eastAsia="TimesNewRomanPSMT" w:hAnsi="Arial" w:cs="Arial"/>
                <w:b/>
                <w:sz w:val="24"/>
                <w:szCs w:val="24"/>
                <w:lang w:val="az-Latn-AZ"/>
              </w:rPr>
            </w:pPr>
          </w:p>
        </w:tc>
      </w:tr>
      <w:tr w:rsidR="000D1659" w:rsidRPr="00BC0066" w:rsidTr="006E3704">
        <w:trPr>
          <w:gridBefore w:val="1"/>
          <w:wBefore w:w="6" w:type="dxa"/>
        </w:trPr>
        <w:tc>
          <w:tcPr>
            <w:tcW w:w="561" w:type="dxa"/>
          </w:tcPr>
          <w:p w:rsidR="000D1659" w:rsidRPr="00BC0066" w:rsidRDefault="006E3704" w:rsidP="00453C70">
            <w:pPr>
              <w:jc w:val="left"/>
              <w:rPr>
                <w:rFonts w:ascii="Arial" w:hAnsi="Arial" w:cs="Arial"/>
                <w:sz w:val="24"/>
                <w:szCs w:val="24"/>
                <w:lang w:val="az-Latn-AZ"/>
              </w:rPr>
            </w:pPr>
            <w:r w:rsidRPr="00BC0066">
              <w:rPr>
                <w:rFonts w:ascii="Arial" w:hAnsi="Arial" w:cs="Arial"/>
                <w:sz w:val="24"/>
                <w:szCs w:val="24"/>
                <w:lang w:val="az-Latn-AZ"/>
              </w:rPr>
              <w:t>5.</w:t>
            </w:r>
            <w:r w:rsidR="000D1659" w:rsidRPr="00BC0066">
              <w:rPr>
                <w:rFonts w:ascii="Arial" w:hAnsi="Arial" w:cs="Arial"/>
                <w:sz w:val="24"/>
                <w:szCs w:val="24"/>
                <w:lang w:val="az-Latn-AZ"/>
              </w:rPr>
              <w:t>1</w:t>
            </w:r>
          </w:p>
        </w:tc>
        <w:tc>
          <w:tcPr>
            <w:tcW w:w="1519" w:type="dxa"/>
          </w:tcPr>
          <w:p w:rsidR="000D1659" w:rsidRPr="00BC0066" w:rsidRDefault="000D1659" w:rsidP="00453C70">
            <w:pPr>
              <w:jc w:val="left"/>
              <w:rPr>
                <w:rFonts w:ascii="Arial" w:hAnsi="Arial" w:cs="Arial"/>
                <w:sz w:val="24"/>
                <w:szCs w:val="24"/>
                <w:lang w:val="az-Latn-AZ"/>
              </w:rPr>
            </w:pPr>
            <w:r w:rsidRPr="00BC0066">
              <w:rPr>
                <w:rFonts w:ascii="Arial" w:hAnsi="Arial" w:cs="Arial"/>
                <w:sz w:val="24"/>
                <w:szCs w:val="24"/>
                <w:lang w:val="az-Latn-AZ"/>
              </w:rPr>
              <w:t>Bazar iqtisadiyyatı şəraitində sağlam rəqabəti təmin edilməsi</w:t>
            </w:r>
          </w:p>
        </w:tc>
        <w:tc>
          <w:tcPr>
            <w:tcW w:w="1980" w:type="dxa"/>
          </w:tcPr>
          <w:p w:rsidR="000D1659" w:rsidRPr="00BC0066" w:rsidRDefault="000D1659" w:rsidP="00EE6114">
            <w:pPr>
              <w:jc w:val="left"/>
              <w:rPr>
                <w:rFonts w:ascii="Arial" w:hAnsi="Arial" w:cs="Arial"/>
                <w:b/>
                <w:sz w:val="24"/>
                <w:szCs w:val="24"/>
                <w:lang w:val="az-Latn-AZ"/>
              </w:rPr>
            </w:pPr>
            <w:r w:rsidRPr="00BC0066">
              <w:rPr>
                <w:rFonts w:ascii="Arial" w:hAnsi="Arial" w:cs="Arial"/>
                <w:b/>
                <w:sz w:val="24"/>
                <w:szCs w:val="24"/>
                <w:lang w:val="az-Latn-AZ"/>
              </w:rPr>
              <w:t>Dövlə</w:t>
            </w:r>
            <w:r w:rsidR="006E3704" w:rsidRPr="00BC0066">
              <w:rPr>
                <w:rFonts w:ascii="Arial" w:hAnsi="Arial" w:cs="Arial"/>
                <w:b/>
                <w:sz w:val="24"/>
                <w:szCs w:val="24"/>
                <w:lang w:val="az-Latn-AZ"/>
              </w:rPr>
              <w:t>t</w:t>
            </w:r>
            <w:r w:rsidR="000D4A56" w:rsidRPr="00BC0066">
              <w:rPr>
                <w:rFonts w:ascii="Arial" w:hAnsi="Arial" w:cs="Arial"/>
                <w:b/>
                <w:sz w:val="24"/>
                <w:szCs w:val="24"/>
                <w:lang w:val="az-Latn-AZ"/>
              </w:rPr>
              <w:t xml:space="preserve"> </w:t>
            </w:r>
            <w:r w:rsidRPr="00BC0066">
              <w:rPr>
                <w:rFonts w:ascii="Arial" w:hAnsi="Arial" w:cs="Arial"/>
                <w:b/>
                <w:sz w:val="24"/>
                <w:szCs w:val="24"/>
                <w:lang w:val="az-Latn-AZ"/>
              </w:rPr>
              <w:t>tənzimləməsinin təkmilləşdirilməsi</w:t>
            </w:r>
          </w:p>
        </w:tc>
        <w:tc>
          <w:tcPr>
            <w:tcW w:w="3240" w:type="dxa"/>
          </w:tcPr>
          <w:p w:rsidR="000D1659" w:rsidRPr="00BC0066" w:rsidRDefault="000D1659" w:rsidP="00540379">
            <w:pPr>
              <w:ind w:left="221"/>
              <w:jc w:val="left"/>
              <w:rPr>
                <w:rFonts w:ascii="Arial" w:hAnsi="Arial" w:cs="Arial"/>
                <w:sz w:val="24"/>
                <w:szCs w:val="24"/>
                <w:lang w:val="az-Latn-AZ"/>
              </w:rPr>
            </w:pPr>
          </w:p>
          <w:p w:rsidR="000D1659" w:rsidRPr="00BC0066" w:rsidRDefault="000D1659" w:rsidP="00540379">
            <w:pPr>
              <w:pStyle w:val="ListParagraph"/>
              <w:numPr>
                <w:ilvl w:val="0"/>
                <w:numId w:val="5"/>
              </w:numPr>
              <w:tabs>
                <w:tab w:val="left" w:pos="414"/>
              </w:tabs>
              <w:ind w:left="221" w:hanging="144"/>
              <w:jc w:val="left"/>
              <w:rPr>
                <w:rFonts w:ascii="Arial" w:hAnsi="Arial" w:cs="Arial"/>
                <w:b/>
                <w:sz w:val="24"/>
                <w:szCs w:val="24"/>
                <w:lang w:val="az-Latn-AZ"/>
              </w:rPr>
            </w:pPr>
            <w:r w:rsidRPr="00BC0066">
              <w:rPr>
                <w:rFonts w:ascii="Arial" w:hAnsi="Arial" w:cs="Arial"/>
                <w:b/>
                <w:sz w:val="24"/>
                <w:szCs w:val="24"/>
                <w:lang w:val="az-Latn-AZ"/>
              </w:rPr>
              <w:t>Səmərəli dövlət tənzimləməsi prinsipinin təmin edilməsi</w:t>
            </w:r>
          </w:p>
          <w:p w:rsidR="000D1659" w:rsidRPr="00BC0066" w:rsidRDefault="000D1659" w:rsidP="00540379">
            <w:pPr>
              <w:pStyle w:val="ListParagraph"/>
              <w:numPr>
                <w:ilvl w:val="0"/>
                <w:numId w:val="5"/>
              </w:numPr>
              <w:tabs>
                <w:tab w:val="left" w:pos="474"/>
              </w:tabs>
              <w:ind w:left="221" w:hanging="144"/>
              <w:jc w:val="left"/>
              <w:rPr>
                <w:rFonts w:ascii="Arial" w:hAnsi="Arial" w:cs="Arial"/>
                <w:b/>
                <w:spacing w:val="-1"/>
                <w:sz w:val="24"/>
                <w:szCs w:val="24"/>
                <w:lang w:val="az-Latn-AZ"/>
              </w:rPr>
            </w:pPr>
            <w:r w:rsidRPr="00BC0066">
              <w:rPr>
                <w:rFonts w:ascii="Arial" w:hAnsi="Arial" w:cs="Arial"/>
                <w:b/>
                <w:sz w:val="24"/>
                <w:szCs w:val="24"/>
                <w:lang w:val="az-Latn-AZ"/>
              </w:rPr>
              <w:t xml:space="preserve">Dövlət orqanlarında idarəçilik metod və </w:t>
            </w:r>
            <w:r w:rsidRPr="00BC0066">
              <w:rPr>
                <w:rFonts w:ascii="Arial" w:hAnsi="Arial" w:cs="Arial"/>
                <w:b/>
                <w:spacing w:val="-1"/>
                <w:sz w:val="24"/>
                <w:szCs w:val="24"/>
                <w:lang w:val="az-Latn-AZ"/>
              </w:rPr>
              <w:t>mexanizmlərinin təkmilləşdirilməsi</w:t>
            </w:r>
          </w:p>
          <w:p w:rsidR="000D1659" w:rsidRPr="00BC0066" w:rsidRDefault="000D1659" w:rsidP="00540379">
            <w:pPr>
              <w:pStyle w:val="ListParagraph"/>
              <w:numPr>
                <w:ilvl w:val="0"/>
                <w:numId w:val="5"/>
              </w:numPr>
              <w:tabs>
                <w:tab w:val="left" w:pos="318"/>
                <w:tab w:val="left" w:pos="498"/>
              </w:tabs>
              <w:ind w:left="221" w:hanging="144"/>
              <w:jc w:val="left"/>
              <w:rPr>
                <w:rFonts w:ascii="Arial" w:hAnsi="Arial" w:cs="Arial"/>
                <w:b/>
                <w:sz w:val="24"/>
                <w:szCs w:val="24"/>
                <w:lang w:val="az-Latn-AZ"/>
              </w:rPr>
            </w:pPr>
            <w:r w:rsidRPr="00BC0066">
              <w:rPr>
                <w:rFonts w:ascii="Arial" w:hAnsi="Arial" w:cs="Arial"/>
                <w:b/>
                <w:spacing w:val="-1"/>
                <w:sz w:val="24"/>
                <w:szCs w:val="24"/>
                <w:lang w:val="az-Latn-AZ"/>
              </w:rPr>
              <w:t xml:space="preserve">Vətəndaş və təşkilatların xidmətlərdən sadə, asan </w:t>
            </w:r>
            <w:r w:rsidRPr="00BC0066">
              <w:rPr>
                <w:rFonts w:ascii="Arial" w:hAnsi="Arial" w:cs="Arial"/>
                <w:b/>
                <w:sz w:val="24"/>
                <w:szCs w:val="24"/>
                <w:lang w:val="az-Latn-AZ"/>
              </w:rPr>
              <w:lastRenderedPageBreak/>
              <w:t>və sərbəst istifadəsi üzrə kompleks tədbirlərin davam etdirilməsi</w:t>
            </w:r>
          </w:p>
          <w:p w:rsidR="000D1659" w:rsidRPr="00BC0066" w:rsidRDefault="000D1659" w:rsidP="00540379">
            <w:pPr>
              <w:pStyle w:val="ListParagraph"/>
              <w:numPr>
                <w:ilvl w:val="0"/>
                <w:numId w:val="5"/>
              </w:numPr>
              <w:tabs>
                <w:tab w:val="left" w:pos="318"/>
                <w:tab w:val="left" w:pos="546"/>
              </w:tabs>
              <w:ind w:left="221" w:hanging="144"/>
              <w:jc w:val="left"/>
              <w:rPr>
                <w:rFonts w:ascii="Arial" w:hAnsi="Arial" w:cs="Arial"/>
                <w:sz w:val="24"/>
                <w:szCs w:val="24"/>
                <w:lang w:val="az-Latn-AZ"/>
              </w:rPr>
            </w:pPr>
            <w:r w:rsidRPr="00BC0066">
              <w:rPr>
                <w:rFonts w:ascii="Arial" w:hAnsi="Arial" w:cs="Arial"/>
                <w:sz w:val="24"/>
                <w:szCs w:val="24"/>
                <w:lang w:val="az-Latn-AZ"/>
              </w:rPr>
              <w:t>Dövlət resurslarının prioritet hesab olunan dövlət xidmətləri arasınd</w:t>
            </w:r>
            <w:r w:rsidRPr="00BC0066">
              <w:rPr>
                <w:rFonts w:ascii="Arial" w:hAnsi="Arial" w:cs="Arial"/>
                <w:b/>
                <w:sz w:val="24"/>
                <w:szCs w:val="24"/>
                <w:lang w:val="az-Latn-AZ"/>
              </w:rPr>
              <w:t xml:space="preserve">a </w:t>
            </w:r>
            <w:r w:rsidRPr="00BC0066">
              <w:rPr>
                <w:rFonts w:ascii="Arial" w:hAnsi="Arial" w:cs="Arial"/>
                <w:sz w:val="24"/>
                <w:szCs w:val="24"/>
                <w:lang w:val="az-Latn-AZ"/>
              </w:rPr>
              <w:t>bölgüsü, səmərəli və qənaətlə istifadə edilməsi</w:t>
            </w:r>
          </w:p>
          <w:p w:rsidR="000D1659" w:rsidRPr="00BC0066" w:rsidRDefault="000D1659" w:rsidP="00540379">
            <w:pPr>
              <w:pStyle w:val="ListParagraph"/>
              <w:numPr>
                <w:ilvl w:val="0"/>
                <w:numId w:val="5"/>
              </w:numPr>
              <w:tabs>
                <w:tab w:val="left" w:pos="342"/>
                <w:tab w:val="left" w:pos="486"/>
              </w:tabs>
              <w:ind w:left="221" w:hanging="144"/>
              <w:jc w:val="left"/>
              <w:rPr>
                <w:rFonts w:ascii="Arial" w:hAnsi="Arial" w:cs="Arial"/>
                <w:b/>
                <w:sz w:val="24"/>
                <w:szCs w:val="24"/>
                <w:lang w:val="az-Latn-AZ"/>
              </w:rPr>
            </w:pPr>
            <w:r w:rsidRPr="00BC0066">
              <w:rPr>
                <w:rFonts w:ascii="Arial" w:hAnsi="Arial" w:cs="Arial"/>
                <w:b/>
                <w:sz w:val="24"/>
                <w:szCs w:val="24"/>
                <w:lang w:val="az-Latn-AZ"/>
              </w:rPr>
              <w:t>Elektron kanallar vasitəsilə ictimaiyyətə təqdim edilən dövlət xidmətlərinin sayının artırılması</w:t>
            </w:r>
          </w:p>
          <w:p w:rsidR="000D1659" w:rsidRPr="00BC0066" w:rsidRDefault="000D1659" w:rsidP="00540379">
            <w:pPr>
              <w:pStyle w:val="ListParagraph"/>
              <w:numPr>
                <w:ilvl w:val="0"/>
                <w:numId w:val="5"/>
              </w:numPr>
              <w:tabs>
                <w:tab w:val="left" w:pos="402"/>
              </w:tabs>
              <w:ind w:left="221" w:hanging="144"/>
              <w:jc w:val="left"/>
              <w:rPr>
                <w:rFonts w:ascii="Arial" w:hAnsi="Arial" w:cs="Arial"/>
                <w:b/>
                <w:sz w:val="24"/>
                <w:szCs w:val="24"/>
                <w:lang w:val="az-Latn-AZ"/>
              </w:rPr>
            </w:pPr>
            <w:r w:rsidRPr="00BC0066">
              <w:rPr>
                <w:rFonts w:ascii="Arial" w:hAnsi="Arial" w:cs="Arial"/>
                <w:b/>
                <w:sz w:val="24"/>
                <w:szCs w:val="24"/>
                <w:lang w:val="az-Latn-AZ"/>
              </w:rPr>
              <w:t>Vətəndaşların dövlət tərəfindən yayımlanan məlumatlara çıxış imkanlarının artırılması</w:t>
            </w:r>
          </w:p>
          <w:p w:rsidR="000D1659" w:rsidRPr="00BC0066" w:rsidRDefault="000D1659" w:rsidP="00540379">
            <w:pPr>
              <w:pStyle w:val="ListParagraph"/>
              <w:numPr>
                <w:ilvl w:val="0"/>
                <w:numId w:val="5"/>
              </w:numPr>
              <w:tabs>
                <w:tab w:val="left" w:pos="378"/>
                <w:tab w:val="left" w:pos="546"/>
                <w:tab w:val="left" w:pos="966"/>
              </w:tabs>
              <w:ind w:left="221" w:hanging="144"/>
              <w:jc w:val="left"/>
              <w:rPr>
                <w:rFonts w:ascii="Arial" w:hAnsi="Arial" w:cs="Arial"/>
                <w:sz w:val="24"/>
                <w:szCs w:val="24"/>
                <w:lang w:val="az-Latn-AZ"/>
              </w:rPr>
            </w:pPr>
            <w:r w:rsidRPr="00BC0066">
              <w:rPr>
                <w:rFonts w:ascii="Arial" w:hAnsi="Arial" w:cs="Arial"/>
                <w:sz w:val="24"/>
                <w:szCs w:val="24"/>
                <w:lang w:val="az-Latn-AZ"/>
              </w:rPr>
              <w:t>Dövlət orqanlarında icra intizamı və nəzarət sisteminin gücləndirilməsi</w:t>
            </w:r>
          </w:p>
          <w:p w:rsidR="000D1659" w:rsidRPr="00BC0066" w:rsidRDefault="000D1659" w:rsidP="00540379">
            <w:pPr>
              <w:pStyle w:val="ListParagraph"/>
              <w:numPr>
                <w:ilvl w:val="0"/>
                <w:numId w:val="5"/>
              </w:numPr>
              <w:tabs>
                <w:tab w:val="left" w:pos="378"/>
              </w:tabs>
              <w:ind w:left="221" w:hanging="144"/>
              <w:jc w:val="left"/>
              <w:rPr>
                <w:rFonts w:ascii="Arial" w:hAnsi="Arial" w:cs="Arial"/>
                <w:sz w:val="24"/>
                <w:szCs w:val="24"/>
                <w:lang w:val="az-Latn-AZ"/>
              </w:rPr>
            </w:pPr>
            <w:r w:rsidRPr="00BC0066">
              <w:rPr>
                <w:rFonts w:ascii="Arial" w:hAnsi="Arial" w:cs="Arial"/>
                <w:sz w:val="24"/>
                <w:szCs w:val="24"/>
                <w:lang w:val="az-Latn-AZ"/>
              </w:rPr>
              <w:t>Dövlət sektorunda bir sıra xidmətlərin müvafiq sahə üzrə ixtisaslaşmış özəl müəssisələrə ötürülməsi</w:t>
            </w:r>
          </w:p>
          <w:p w:rsidR="000D1659" w:rsidRPr="00BC0066" w:rsidRDefault="000D1659" w:rsidP="00540379">
            <w:pPr>
              <w:pStyle w:val="ListParagraph"/>
              <w:numPr>
                <w:ilvl w:val="0"/>
                <w:numId w:val="5"/>
              </w:numPr>
              <w:tabs>
                <w:tab w:val="left" w:pos="342"/>
              </w:tabs>
              <w:ind w:left="221" w:hanging="144"/>
              <w:jc w:val="left"/>
              <w:rPr>
                <w:rFonts w:ascii="Arial" w:hAnsi="Arial" w:cs="Arial"/>
                <w:sz w:val="24"/>
                <w:szCs w:val="24"/>
                <w:lang w:val="az-Latn-AZ"/>
              </w:rPr>
            </w:pPr>
            <w:r w:rsidRPr="00BC0066">
              <w:rPr>
                <w:rFonts w:ascii="Arial" w:hAnsi="Arial" w:cs="Arial"/>
                <w:sz w:val="24"/>
                <w:szCs w:val="24"/>
                <w:lang w:val="az-Latn-AZ"/>
              </w:rPr>
              <w:t>Dövlə</w:t>
            </w:r>
            <w:r w:rsidR="00AF6A24" w:rsidRPr="00BC0066">
              <w:rPr>
                <w:rFonts w:ascii="Arial" w:hAnsi="Arial" w:cs="Arial"/>
                <w:sz w:val="24"/>
                <w:szCs w:val="24"/>
                <w:lang w:val="az-Latn-AZ"/>
              </w:rPr>
              <w:t xml:space="preserve">t </w:t>
            </w:r>
            <w:r w:rsidRPr="00BC0066">
              <w:rPr>
                <w:rFonts w:ascii="Arial" w:hAnsi="Arial" w:cs="Arial"/>
                <w:sz w:val="24"/>
                <w:szCs w:val="24"/>
                <w:lang w:val="az-Latn-AZ"/>
              </w:rPr>
              <w:t>qulluqçularının sosial müdafiəsi və sosial təminatı sisteminin gücləndirilməsi</w:t>
            </w:r>
          </w:p>
        </w:tc>
        <w:tc>
          <w:tcPr>
            <w:tcW w:w="8739" w:type="dxa"/>
          </w:tcPr>
          <w:p w:rsidR="000D1659" w:rsidRPr="00BC0066" w:rsidRDefault="00BB5DE3" w:rsidP="000D1659">
            <w:pPr>
              <w:autoSpaceDE w:val="0"/>
              <w:autoSpaceDN w:val="0"/>
              <w:adjustRightInd w:val="0"/>
              <w:rPr>
                <w:rFonts w:ascii="Arial" w:eastAsia="ArialMT" w:hAnsi="Arial" w:cs="Arial"/>
                <w:b/>
                <w:sz w:val="24"/>
                <w:szCs w:val="24"/>
                <w:lang w:val="az-Latn-AZ"/>
              </w:rPr>
            </w:pPr>
            <w:r w:rsidRPr="00BC0066">
              <w:rPr>
                <w:rFonts w:ascii="Arial" w:eastAsia="ArialMT" w:hAnsi="Arial" w:cs="Arial"/>
                <w:b/>
                <w:sz w:val="24"/>
                <w:szCs w:val="24"/>
                <w:lang w:val="az-Latn-AZ"/>
              </w:rPr>
              <w:lastRenderedPageBreak/>
              <w:t xml:space="preserve">         </w:t>
            </w:r>
            <w:r w:rsidR="000D1659" w:rsidRPr="00BC0066">
              <w:rPr>
                <w:rFonts w:ascii="Arial" w:eastAsia="ArialMT" w:hAnsi="Arial" w:cs="Arial"/>
                <w:b/>
                <w:sz w:val="24"/>
                <w:szCs w:val="24"/>
                <w:lang w:val="az-Latn-AZ"/>
              </w:rPr>
              <w:t>1.Səmərəli dövlət tənzimləməsi prinsipinin təmin edilməsi</w:t>
            </w:r>
          </w:p>
          <w:p w:rsidR="00CC4E6A" w:rsidRPr="00BC0066" w:rsidRDefault="00CC4E6A" w:rsidP="00CC4E6A">
            <w:pPr>
              <w:pStyle w:val="ListParagraph"/>
              <w:numPr>
                <w:ilvl w:val="0"/>
                <w:numId w:val="21"/>
              </w:numPr>
              <w:rPr>
                <w:rFonts w:ascii="Arial" w:hAnsi="Arial" w:cs="Arial"/>
                <w:sz w:val="24"/>
                <w:szCs w:val="24"/>
                <w:lang w:val="az-Latn-AZ"/>
              </w:rPr>
            </w:pPr>
            <w:r w:rsidRPr="00BC0066">
              <w:rPr>
                <w:rFonts w:ascii="Arial" w:hAnsi="Arial" w:cs="Arial"/>
                <w:sz w:val="24"/>
                <w:szCs w:val="24"/>
                <w:lang w:val="az-Latn-AZ"/>
              </w:rPr>
              <w:t xml:space="preserve">“Sahibkarların mövcud və ya inşa ediləcək tikinti obyektlərinin elektrik enerjisi ilə təchizatı prosedurunun sadələşdirilməsi haqqında” Azərbaycan Respublikası Prezidentinin 2017-ci il 4 aprel tarixli 1313 nömrəli Fərmanının 6-cı və 7-ci hissələrinin icrası məqsədi ilə “Sahibkarların mövcud və ya inşa ediləcək tikinti obyektlərinin elektrik enerjisi ilə təchizatı prosedurunun sadələşdirilməsi ilə bağlı bəzi tədbirlər haqqında” Energetika Nazirliyinin 2017-ci il 14 aprel tarixli 12 nömrəli əmri təsdiq edilmiş və Hüquqi münasibətlər şöbəsinə “Elektroenergetika haqqında” Azərbaycan Respublikası Qanununun yeni layihəsinin hazırlanması məqsədi ilə İşçi Qrupun yaradılması və yeni qanun </w:t>
            </w:r>
            <w:r w:rsidRPr="00BC0066">
              <w:rPr>
                <w:rFonts w:ascii="Arial" w:hAnsi="Arial" w:cs="Arial"/>
                <w:sz w:val="24"/>
                <w:szCs w:val="24"/>
                <w:lang w:val="az-Latn-AZ"/>
              </w:rPr>
              <w:lastRenderedPageBreak/>
              <w:t xml:space="preserve">layihəsinin yeddi ay müddətində hazırlanmasını təmin etmək tapşırılmışdır. Bununla əlaqədar olaraq, “Elektroenergetika haqqında” Azərbaycan Respublikası Qanununun yeni layihəsinin hazırlanması məqsədi ilə İşçi Qrupun yaradılması haqqında” Energetika Nazirliyinin 2017-ci il 3 iyul tarixli 25 nömrəli əmri ilə İşçi Qrup yaradılmış və elektroenergetika sahəsində fəaliyyət göstərən subyektlərin nümayəndələri İşçi Qrupa daxil edilmişdir. Həmin İşçi Qrup tərəfindən Azərbaycan Respublikası Prezidentinin 2017-ci il 4 aprel tarixli 1313 nömrəli Fərmanının 4.2-ci bəndinin icrası məqsədi ilə “Elektroenergetika haqqında” Azərbaycan Respublikası Qanununun yeni layihəsi hazırlanmış və </w:t>
            </w:r>
            <w:r w:rsidR="00452A37" w:rsidRPr="00BC0066">
              <w:rPr>
                <w:rFonts w:ascii="Arial" w:hAnsi="Arial" w:cs="Arial"/>
                <w:sz w:val="24"/>
                <w:szCs w:val="24"/>
                <w:lang w:val="az-Latn-AZ"/>
              </w:rPr>
              <w:t xml:space="preserve">Energetika Nazirliyini 2017-ci il 21 noyabr tarixli 01-18-355 nömrəli məktubu ilə </w:t>
            </w:r>
            <w:r w:rsidRPr="00BC0066">
              <w:rPr>
                <w:rFonts w:ascii="Arial" w:hAnsi="Arial" w:cs="Arial"/>
                <w:sz w:val="24"/>
                <w:szCs w:val="24"/>
                <w:lang w:val="az-Latn-AZ"/>
              </w:rPr>
              <w:t>Nazirlər Kabinetinə təqdim edilmişdir;</w:t>
            </w:r>
          </w:p>
          <w:p w:rsidR="00CC4E6A" w:rsidRPr="00BC0066" w:rsidRDefault="00CC4E6A" w:rsidP="00CC4E6A">
            <w:pPr>
              <w:pStyle w:val="ListParagraph"/>
              <w:numPr>
                <w:ilvl w:val="0"/>
                <w:numId w:val="21"/>
              </w:numPr>
              <w:rPr>
                <w:rFonts w:ascii="Arial" w:hAnsi="Arial" w:cs="Arial"/>
                <w:sz w:val="24"/>
                <w:szCs w:val="24"/>
                <w:lang w:val="az-Latn-AZ"/>
              </w:rPr>
            </w:pPr>
            <w:r w:rsidRPr="00BC0066">
              <w:rPr>
                <w:rFonts w:ascii="Arial" w:hAnsi="Arial" w:cs="Arial"/>
                <w:sz w:val="24"/>
                <w:szCs w:val="24"/>
                <w:lang w:val="az-Latn-AZ"/>
              </w:rPr>
              <w:t>“Sahibkarların mövcud və ya inşa ediləcək tikinti obyektlərinin elektrik enerjisi ilə təchizatı prosedurunun sadələşdirilməsi haqqında” Azərbaycan Respublikası Prezidentinin 2017-ci il 4 aprel tarixli 1313 nömrəli Fərmanının 6.2-ci hissəsinin icrası məqsədi ilə Energetika Nazirliyinin 2017-ci il 26 aprel tarixli 14 nömrəli əmri ilə “ASAN Kommunal” mərkəzlərində və “ASAN Xidmət” mərkəzlərində yaradılan Texniki Şuraların tərkibi təsdiq edilmiş və Texniki Şuraların fəaliyyətə başlaması üçün digər zəruri tədbirlər görülmüşdür.</w:t>
            </w:r>
          </w:p>
          <w:p w:rsidR="00CC4E6A" w:rsidRPr="00BC0066" w:rsidRDefault="00CC4E6A" w:rsidP="00CC4E6A">
            <w:pPr>
              <w:pStyle w:val="ListParagraph"/>
              <w:numPr>
                <w:ilvl w:val="0"/>
                <w:numId w:val="21"/>
              </w:numPr>
              <w:rPr>
                <w:rFonts w:ascii="Arial" w:hAnsi="Arial" w:cs="Arial"/>
                <w:sz w:val="24"/>
                <w:szCs w:val="24"/>
                <w:lang w:val="az-Latn-AZ"/>
              </w:rPr>
            </w:pPr>
            <w:r w:rsidRPr="00BC0066">
              <w:rPr>
                <w:rFonts w:ascii="Arial" w:hAnsi="Arial" w:cs="Arial"/>
                <w:sz w:val="24"/>
                <w:szCs w:val="24"/>
                <w:lang w:val="az-Latn-AZ"/>
              </w:rPr>
              <w:t>“Azərbaycan Respublikası Nazirlər Kabinetinin 2011-ci il 12 may tarixli 80 nömrəli qərarı ilə təsdiq edilmiş “Qazdan istifadə Qaydaları”nda dəyişikliklər edilməsi barədə” Azərbaycan Respublikasının Nazirlər Kabinetinin qərar layihəsi hazırlanmış, İqtisadiyyat Nazirliyi və SOCAR ilə razılaşdırılaraq Energetika Nazirliyinin 2017-ci il 5 iyul tarixli 02-18-495 nömrəli məktubu ilə Nazirlər Kabinetinə təqdim edilmişdir.</w:t>
            </w:r>
          </w:p>
          <w:p w:rsidR="00CC4E6A" w:rsidRPr="00BC0066" w:rsidRDefault="00CC4E6A" w:rsidP="00CC4E6A">
            <w:pPr>
              <w:pStyle w:val="ListParagraph"/>
              <w:numPr>
                <w:ilvl w:val="0"/>
                <w:numId w:val="21"/>
              </w:numPr>
              <w:rPr>
                <w:rFonts w:ascii="Arial" w:hAnsi="Arial" w:cs="Arial"/>
                <w:sz w:val="24"/>
                <w:szCs w:val="24"/>
                <w:lang w:val="az-Latn-AZ"/>
              </w:rPr>
            </w:pPr>
            <w:r w:rsidRPr="00BC0066">
              <w:rPr>
                <w:rFonts w:ascii="Arial" w:hAnsi="Arial" w:cs="Arial"/>
                <w:sz w:val="24"/>
                <w:szCs w:val="24"/>
                <w:lang w:val="az-Latn-AZ"/>
              </w:rPr>
              <w:t xml:space="preserve">Azərbaycan Respublikası Nazirlər Kabinetinin 10 aprel 2017-ci il tarixli 17/1326-09/21/12/29 nömrəli dərkənarı ilə daxil olmuş Azərbaycan Respublikası Baş Prokurorunun qaz sızmasından və ya dəm qazından boğulma və qaz partlayışı hadisələrinin artması ilə əlaqədar zəruri tədbirlərin görülməsi barədə məktubunda əksini tapmış bir sıra problemlərin həlli məqsədilə “Qaz təchizatı haqqında” Azərbaycan </w:t>
            </w:r>
            <w:r w:rsidRPr="00BC0066">
              <w:rPr>
                <w:rFonts w:ascii="Arial" w:hAnsi="Arial" w:cs="Arial"/>
                <w:sz w:val="24"/>
                <w:szCs w:val="24"/>
                <w:lang w:val="az-Latn-AZ"/>
              </w:rPr>
              <w:lastRenderedPageBreak/>
              <w:t>Respublikasının Qanununda dəyişikliklər edilməsi barədə” qanun layihəsi hazırlanaraq Azərbaycan Respublikasının Nazirlər Kabinetinə təqdim edilmişdir və hal-hazırda aidiyyəti dövlət orqanları ilə razılaşdırılır.</w:t>
            </w:r>
          </w:p>
          <w:p w:rsidR="00CC4E6A" w:rsidRPr="00BC0066" w:rsidRDefault="00CC4E6A" w:rsidP="00CC4E6A">
            <w:pPr>
              <w:pStyle w:val="ListParagraph"/>
              <w:numPr>
                <w:ilvl w:val="0"/>
                <w:numId w:val="21"/>
              </w:numPr>
              <w:rPr>
                <w:rFonts w:ascii="Arial" w:hAnsi="Arial" w:cs="Arial"/>
                <w:sz w:val="24"/>
                <w:szCs w:val="24"/>
                <w:lang w:val="az-Latn-AZ"/>
              </w:rPr>
            </w:pPr>
            <w:r w:rsidRPr="00BC0066">
              <w:rPr>
                <w:rFonts w:ascii="Arial" w:hAnsi="Arial" w:cs="Arial"/>
                <w:sz w:val="24"/>
                <w:szCs w:val="24"/>
                <w:lang w:val="az-Latn-AZ"/>
              </w:rPr>
              <w:t>“Azərbaycan Respublikasında dövlət idarəçiliyinin təkmilləşdirilməsi ilə bağlı bəzi tədbirlər haqqında” Azərbaycan Respublikası Prezidentinin 2016-cı il 24 noyabr tarixli 1125 nömrəli Fərmanının icrası məqsədi ilə “Azərbaycan Respublikasının Energetika Nazirliyinin tabeliyində “Azərbaycan Respublikasının Alternativ və Bərpa Olunan Enerji Mənbələri üzrə Dövlət Agentliyi” publik hüquqi şəxsin Nizamnaməsi” layihəsi hazırlanmış, aidiyyəti dövlət orqanları ilə razılaşdırılaraq 2017-ci il 8 may tarixli 01-18-209 nömrəli məktubla Azərbaycan Respublikasının Nazirlər Kabinetinə təqdim edilmişdir.</w:t>
            </w:r>
          </w:p>
          <w:p w:rsidR="00CC4E6A" w:rsidRPr="00BC0066" w:rsidRDefault="00CC4E6A" w:rsidP="00CC4E6A">
            <w:pPr>
              <w:pStyle w:val="ListParagraph"/>
              <w:numPr>
                <w:ilvl w:val="0"/>
                <w:numId w:val="21"/>
              </w:numPr>
              <w:rPr>
                <w:rFonts w:ascii="Arial" w:hAnsi="Arial" w:cs="Arial"/>
                <w:sz w:val="24"/>
                <w:szCs w:val="24"/>
                <w:lang w:val="az-Latn-AZ"/>
              </w:rPr>
            </w:pPr>
            <w:r w:rsidRPr="00BC0066">
              <w:rPr>
                <w:rFonts w:ascii="Arial" w:hAnsi="Arial" w:cs="Arial"/>
                <w:sz w:val="24"/>
                <w:szCs w:val="24"/>
                <w:lang w:val="az-Latn-AZ"/>
              </w:rPr>
              <w:t>“Açıq hökumətin təşviqinə dair 2016-2018-ci illər üçün Milli Fəaliyyət Planı”nın təsdiq edilməsi haqqında” Azərbaycan Respublikası Prezidentinin 2016-cı il 27 aprel tarixli 1993 nömrəli Sərəncamı ilə təsdiq edilmiş “Açıq hökumətin təşviqinə dair 2016-2018-ci illər üçün Milli Fəaliyyət Planı”nın 1.4-cü bəndinin icrasını təmin etmək məqsədi ilə “Azərbaycan Respublikası Nazirlər Kabinetinin 2005-ci il 15 dekabr tarixli 230 nömrəli qərarı ilə təsdiq edilmiş “İxrac nəzarətinə düşən mallar (işlər, xidmətlər, əqli fəaliyyətin nəticələri) üzrə xüsusi icazənin verilməsi Qaydaları”nda dəyişiklik edilməsi haqqında” və “Azərbaycan Respublikası Nazirlər Kabinetinin 2006-cı il 8 may tarixli 120 nömrəli qərarı ilə təsdiq edilmiş “Fəaliyyət növlərinin xüsusiyyətindən asılı olaraq mülki dövriyyəsi məhdudlaşdırılmış əşyaların dövriyyəsi üçün tələb olunan əlavə Şərtlər”in struktur elementinin ləğv edilməsi barədə” Azərbaycan Respublikasının Nazirlər Kabinetinin qərar layihələri hazırlanmış və 2017-ci il 9 mart tarixli 02-18-146 nömrəli məktubla Azərbaycan Respublikasının Nazirlər Kabinetinə təqdim edilmişdir.</w:t>
            </w:r>
          </w:p>
          <w:p w:rsidR="00CC4E6A" w:rsidRPr="00BC0066" w:rsidRDefault="00CC4E6A" w:rsidP="00CC4E6A">
            <w:pPr>
              <w:pStyle w:val="ListParagraph"/>
              <w:numPr>
                <w:ilvl w:val="0"/>
                <w:numId w:val="21"/>
              </w:numPr>
              <w:rPr>
                <w:rFonts w:ascii="Arial" w:hAnsi="Arial" w:cs="Arial"/>
                <w:sz w:val="24"/>
                <w:szCs w:val="24"/>
                <w:lang w:val="az-Latn-AZ"/>
              </w:rPr>
            </w:pPr>
            <w:r w:rsidRPr="00BC0066">
              <w:rPr>
                <w:rFonts w:ascii="Arial" w:hAnsi="Arial" w:cs="Arial"/>
                <w:sz w:val="24"/>
                <w:szCs w:val="24"/>
                <w:lang w:val="az-Latn-AZ"/>
              </w:rPr>
              <w:t xml:space="preserve">“Azərbaycan Respublikası Nazirlər Kabinetinin 2013-cü il 27 avqust tarixli 234 nömrəli qərarı ilə təsdiq edilmiş “İstehlakçıların elektrik enerjisi (gücü) alması üçün texniki şərtlərin verilməsi və enerji təchizatı şəbəkəsinə qoşulması Qaydaları”nda dəyişiklik edilməsi barədə” qərar </w:t>
            </w:r>
            <w:r w:rsidRPr="00BC0066">
              <w:rPr>
                <w:rFonts w:ascii="Arial" w:hAnsi="Arial" w:cs="Arial"/>
                <w:sz w:val="24"/>
                <w:szCs w:val="24"/>
                <w:lang w:val="az-Latn-AZ"/>
              </w:rPr>
              <w:lastRenderedPageBreak/>
              <w:t>layihəsi Maliyyə Nazirliyi ilə birgə hazırlanaraq 2017-ci il 3 iyul tarixli 02-18-476 nömrəli məktubla Azərbaycan Respublikasının Nazirlər Kabinetinə təqdim edilmişdir.</w:t>
            </w:r>
          </w:p>
          <w:p w:rsidR="00CF5BE7" w:rsidRPr="00BC0066" w:rsidRDefault="00742018" w:rsidP="00F121B9">
            <w:pPr>
              <w:pStyle w:val="ListParagraph"/>
              <w:numPr>
                <w:ilvl w:val="0"/>
                <w:numId w:val="21"/>
              </w:numPr>
              <w:spacing w:after="200"/>
              <w:rPr>
                <w:rFonts w:ascii="Arial" w:hAnsi="Arial" w:cs="Arial"/>
                <w:sz w:val="24"/>
                <w:szCs w:val="24"/>
                <w:lang w:val="az-Latn-AZ"/>
              </w:rPr>
            </w:pPr>
            <w:r w:rsidRPr="00BC0066">
              <w:rPr>
                <w:rFonts w:ascii="Arial" w:hAnsi="Arial" w:cs="Arial"/>
                <w:sz w:val="24"/>
                <w:szCs w:val="24"/>
                <w:lang w:val="az-Latn-AZ"/>
              </w:rPr>
              <w:t xml:space="preserve"> </w:t>
            </w:r>
            <w:r w:rsidR="00CF5BE7" w:rsidRPr="00BC0066">
              <w:rPr>
                <w:rFonts w:ascii="Arial" w:hAnsi="Arial" w:cs="Arial"/>
                <w:sz w:val="24"/>
                <w:szCs w:val="24"/>
                <w:lang w:val="az-Latn-AZ"/>
              </w:rPr>
              <w:t xml:space="preserve">“Lisenziya və icazələr” portalı haqqında Əsasnamə”nin təsdiq edilməsi barədə”  Azərbaycan Respublikası Prezidentinin 2017-ci il 21 yanvar tarixli 1205 nömrəli Fərmanının və Azərbaycan Respublikası Nazirlər Kabinetinin 2017-ci il 24 yanvar tarixli 26s nömrəli Sərəncamının icrası ilə bağlı Azərbaycan Respublikası </w:t>
            </w:r>
            <w:r w:rsidR="00BA5EC2" w:rsidRPr="00BC0066">
              <w:rPr>
                <w:rFonts w:ascii="Arial" w:hAnsi="Arial" w:cs="Arial"/>
                <w:sz w:val="24"/>
                <w:szCs w:val="24"/>
                <w:lang w:val="az-Latn-AZ"/>
              </w:rPr>
              <w:t xml:space="preserve">Energetika Nazirliyinin “icazələrin verilməsi” üzrə informasiya ehtiyatının “Lisenziya və icazələr” portalına inteqrasiya edilməsi üçün </w:t>
            </w:r>
            <w:r w:rsidR="005D6FE0" w:rsidRPr="00BC0066">
              <w:rPr>
                <w:rFonts w:ascii="Arial" w:hAnsi="Arial" w:cs="Arial"/>
                <w:sz w:val="24"/>
                <w:szCs w:val="24"/>
                <w:lang w:val="az-Latn-AZ"/>
              </w:rPr>
              <w:t xml:space="preserve">işlər davam etdirilir və İqtisadiyyat Nazirliyi tərəfindən yaradılan “Lisenziya və icazələr” portalı fəaliyyətə başladıqdan sonra icazələrin portal vasitəsilə elektron qaydada verilməsinin həyata keçirilməsi təmin ediləcəkdir. </w:t>
            </w:r>
          </w:p>
          <w:p w:rsidR="000D1659" w:rsidRPr="00BC0066" w:rsidRDefault="00BB5DE3" w:rsidP="000D1659">
            <w:pPr>
              <w:autoSpaceDE w:val="0"/>
              <w:autoSpaceDN w:val="0"/>
              <w:adjustRightInd w:val="0"/>
              <w:rPr>
                <w:rFonts w:ascii="Arial" w:eastAsia="ArialMT" w:hAnsi="Arial" w:cs="Arial"/>
                <w:b/>
                <w:sz w:val="24"/>
                <w:szCs w:val="24"/>
                <w:lang w:val="az-Latn-AZ"/>
              </w:rPr>
            </w:pPr>
            <w:r w:rsidRPr="00BC0066">
              <w:rPr>
                <w:rFonts w:ascii="Arial" w:eastAsia="ArialMT" w:hAnsi="Arial" w:cs="Arial"/>
                <w:b/>
                <w:sz w:val="24"/>
                <w:szCs w:val="24"/>
                <w:lang w:val="az-Latn-AZ"/>
              </w:rPr>
              <w:t xml:space="preserve">        </w:t>
            </w:r>
            <w:r w:rsidR="000D1659" w:rsidRPr="00BC0066">
              <w:rPr>
                <w:rFonts w:ascii="Arial" w:eastAsia="ArialMT" w:hAnsi="Arial" w:cs="Arial"/>
                <w:b/>
                <w:sz w:val="24"/>
                <w:szCs w:val="24"/>
                <w:lang w:val="az-Latn-AZ"/>
              </w:rPr>
              <w:t xml:space="preserve">2. Dövlət orqanlarında idarəçilik metod və mexanizmlərinin təkmilləşdirilməsi </w:t>
            </w:r>
          </w:p>
          <w:p w:rsidR="002960F3" w:rsidRPr="001D6E73" w:rsidRDefault="002960F3" w:rsidP="000E7943">
            <w:pPr>
              <w:autoSpaceDE w:val="0"/>
              <w:autoSpaceDN w:val="0"/>
              <w:adjustRightInd w:val="0"/>
              <w:rPr>
                <w:rFonts w:ascii="Arial" w:eastAsia="ArialMT" w:hAnsi="Arial" w:cs="Arial"/>
                <w:color w:val="000000"/>
                <w:sz w:val="24"/>
                <w:szCs w:val="24"/>
                <w:lang w:val="az-Latn-AZ"/>
              </w:rPr>
            </w:pPr>
            <w:r w:rsidRPr="00BC0066">
              <w:rPr>
                <w:rFonts w:ascii="Arial" w:eastAsia="ArialMT" w:hAnsi="Arial" w:cs="Arial"/>
                <w:sz w:val="24"/>
                <w:szCs w:val="24"/>
                <w:lang w:val="az-Latn-AZ"/>
              </w:rPr>
              <w:t xml:space="preserve">        2017-ci ilin mart ayında 2016-cı il üçün Nazirliyin dövlət qulluqçularının xidməti fəaliyyətinin qiymətləndirilməsinin nəticələrinə dair yekun hesabat AR Dövlət İmtahan Mərkəzinə təqdim olunmuşdur. 2017-ci ilin yanvar ayının sonunadək </w:t>
            </w:r>
            <w:r w:rsidRPr="001D6E73">
              <w:rPr>
                <w:rFonts w:ascii="Arial" w:eastAsia="ArialMT" w:hAnsi="Arial" w:cs="Arial"/>
                <w:color w:val="000000"/>
                <w:sz w:val="24"/>
                <w:szCs w:val="24"/>
                <w:lang w:val="az-Latn-AZ"/>
              </w:rPr>
              <w:t xml:space="preserve">Nazirliyin bütün </w:t>
            </w:r>
            <w:r w:rsidRPr="00BC0066">
              <w:rPr>
                <w:rFonts w:ascii="Arial" w:eastAsia="ArialMT" w:hAnsi="Arial" w:cs="Arial"/>
                <w:sz w:val="24"/>
                <w:szCs w:val="24"/>
                <w:lang w:val="az-Latn-AZ"/>
              </w:rPr>
              <w:t xml:space="preserve">dövlət qulluqçuları üçün </w:t>
            </w:r>
            <w:r w:rsidRPr="001D6E73">
              <w:rPr>
                <w:rFonts w:ascii="Arial" w:eastAsia="ArialMT" w:hAnsi="Arial" w:cs="Arial"/>
                <w:color w:val="000000"/>
                <w:sz w:val="24"/>
                <w:szCs w:val="24"/>
                <w:lang w:val="az-Latn-AZ"/>
              </w:rPr>
              <w:t xml:space="preserve">“Dövlət qulluqçusunun xidməti fəaliyyətinin qiymətləndirilməsi Qaydalarına 1 nömrəli Əlavə” üzrə (tapşırıqların verilməsi) Formalar hazırlanıb və qiymətləndirmə aparılıb. </w:t>
            </w:r>
          </w:p>
          <w:p w:rsidR="002960F3" w:rsidRPr="001D6E73" w:rsidRDefault="002960F3" w:rsidP="000E7943">
            <w:pPr>
              <w:autoSpaceDE w:val="0"/>
              <w:autoSpaceDN w:val="0"/>
              <w:adjustRightInd w:val="0"/>
              <w:rPr>
                <w:rFonts w:ascii="Arial" w:eastAsia="ArialMT" w:hAnsi="Arial" w:cs="Arial"/>
                <w:color w:val="000000"/>
                <w:sz w:val="24"/>
                <w:szCs w:val="24"/>
                <w:lang w:val="az-Latn-AZ"/>
              </w:rPr>
            </w:pPr>
            <w:r w:rsidRPr="001D6E73">
              <w:rPr>
                <w:rFonts w:ascii="Arial" w:eastAsia="ArialMT" w:hAnsi="Arial" w:cs="Arial"/>
                <w:color w:val="000000"/>
                <w:sz w:val="24"/>
                <w:szCs w:val="24"/>
                <w:lang w:val="az-Latn-AZ"/>
              </w:rPr>
              <w:t xml:space="preserve">       Eyni zamanda 3 nəfər əməkdaşın sınaq müddətinin bitməsi ilə əlaqədar daimi dövlət qulluğuna qəbul edilmiş və onlara ixtisas dərəcəsi verilmişdir. </w:t>
            </w:r>
          </w:p>
          <w:p w:rsidR="000E7943" w:rsidRPr="001D6E73" w:rsidRDefault="000E7943" w:rsidP="000E7943">
            <w:pPr>
              <w:autoSpaceDE w:val="0"/>
              <w:autoSpaceDN w:val="0"/>
              <w:adjustRightInd w:val="0"/>
              <w:rPr>
                <w:rFonts w:ascii="Arial" w:eastAsia="ArialMT" w:hAnsi="Arial" w:cs="Arial"/>
                <w:color w:val="000000"/>
                <w:sz w:val="24"/>
                <w:szCs w:val="24"/>
                <w:lang w:val="az-Latn-AZ"/>
              </w:rPr>
            </w:pPr>
            <w:r w:rsidRPr="001D6E73">
              <w:rPr>
                <w:rFonts w:ascii="Arial" w:eastAsia="ArialMT" w:hAnsi="Arial" w:cs="Arial"/>
                <w:color w:val="000000"/>
                <w:sz w:val="24"/>
                <w:szCs w:val="24"/>
                <w:lang w:val="az-Latn-AZ"/>
              </w:rPr>
              <w:t xml:space="preserve">       </w:t>
            </w:r>
            <w:r w:rsidR="00C94888" w:rsidRPr="001D6E73">
              <w:rPr>
                <w:rFonts w:ascii="Arial" w:eastAsia="ArialMT" w:hAnsi="Arial" w:cs="Arial"/>
                <w:color w:val="000000"/>
                <w:sz w:val="24"/>
                <w:szCs w:val="24"/>
                <w:lang w:val="az-Latn-AZ"/>
              </w:rPr>
              <w:t>Mütəmadi olaraq vakant vəzifələ</w:t>
            </w:r>
            <w:r w:rsidRPr="001D6E73">
              <w:rPr>
                <w:rFonts w:ascii="Arial" w:eastAsia="ArialMT" w:hAnsi="Arial" w:cs="Arial"/>
                <w:color w:val="000000"/>
                <w:sz w:val="24"/>
                <w:szCs w:val="24"/>
                <w:lang w:val="az-Latn-AZ"/>
              </w:rPr>
              <w:t>r</w:t>
            </w:r>
            <w:r w:rsidR="00C94888" w:rsidRPr="001D6E73">
              <w:rPr>
                <w:rFonts w:ascii="Arial" w:eastAsia="ArialMT" w:hAnsi="Arial" w:cs="Arial"/>
                <w:color w:val="000000"/>
                <w:sz w:val="24"/>
                <w:szCs w:val="24"/>
                <w:lang w:val="az-Latn-AZ"/>
              </w:rPr>
              <w:t xml:space="preserve"> müsabiqəyə çıxarılması üçün </w:t>
            </w:r>
            <w:r w:rsidRPr="00BC0066">
              <w:rPr>
                <w:rFonts w:ascii="Arial" w:eastAsia="ArialMT" w:hAnsi="Arial" w:cs="Arial"/>
                <w:sz w:val="24"/>
                <w:szCs w:val="24"/>
                <w:lang w:val="az-Latn-AZ"/>
              </w:rPr>
              <w:t xml:space="preserve">AR Dövlət İmtahan Mərkəzinə təqdim edilir. 2017-ci ilin noyabr ayında “Dövlət qulluğu haqqında” Qanunun 28-ci maddəsinə əsasən  </w:t>
            </w:r>
            <w:r w:rsidRPr="00BC0066">
              <w:rPr>
                <w:rFonts w:ascii="Arial" w:hAnsi="Arial" w:cs="Arial"/>
                <w:sz w:val="24"/>
                <w:szCs w:val="24"/>
                <w:lang w:val="az-Latn-AZ"/>
              </w:rPr>
              <w:t xml:space="preserve">Energetika Nazirliyinin strukturuna daxil olan idarələrdə vakant olan 82 vəzifə müsabiqə elan edilməsi ilə əlaqədar olaraq </w:t>
            </w:r>
            <w:r w:rsidRPr="00BC0066">
              <w:rPr>
                <w:rFonts w:ascii="Arial" w:eastAsia="ArialMT" w:hAnsi="Arial" w:cs="Arial"/>
                <w:sz w:val="24"/>
                <w:szCs w:val="24"/>
                <w:lang w:val="az-Latn-AZ"/>
              </w:rPr>
              <w:t>AR Dövlət İmtahan Mərkəzinə təqdim olunmuşdur.</w:t>
            </w:r>
          </w:p>
          <w:p w:rsidR="00C94888" w:rsidRPr="001D6E73" w:rsidRDefault="00C94888" w:rsidP="000E7943">
            <w:pPr>
              <w:autoSpaceDE w:val="0"/>
              <w:autoSpaceDN w:val="0"/>
              <w:adjustRightInd w:val="0"/>
              <w:rPr>
                <w:rFonts w:ascii="Arial" w:eastAsia="ArialMT" w:hAnsi="Arial" w:cs="Arial"/>
                <w:color w:val="000000"/>
                <w:sz w:val="24"/>
                <w:szCs w:val="24"/>
                <w:lang w:val="az-Latn-AZ"/>
              </w:rPr>
            </w:pPr>
            <w:r w:rsidRPr="001D6E73">
              <w:rPr>
                <w:rFonts w:ascii="Arial" w:eastAsia="ArialMT" w:hAnsi="Arial" w:cs="Arial"/>
                <w:color w:val="000000"/>
                <w:sz w:val="24"/>
                <w:szCs w:val="24"/>
                <w:lang w:val="az-Latn-AZ"/>
              </w:rPr>
              <w:t xml:space="preserve">           Vətəndaşlar tərəfindən müxtəlif məsələlərlə əlaqədar  Nazirliyin elektron </w:t>
            </w:r>
            <w:r w:rsidR="001D7E94" w:rsidRPr="001D6E73">
              <w:rPr>
                <w:rFonts w:ascii="Arial" w:eastAsia="ArialMT" w:hAnsi="Arial" w:cs="Arial"/>
                <w:color w:val="000000"/>
                <w:sz w:val="24"/>
                <w:szCs w:val="24"/>
                <w:lang w:val="az-Latn-AZ"/>
              </w:rPr>
              <w:t xml:space="preserve">poçtuna ərizələr daxil olur və bu ərizələr elektron poçtla cavablandırılır. Nazirliyin saytında görülən işlər barədə mütəmadi olaraq məlumatlar yerləşdirilir. </w:t>
            </w:r>
          </w:p>
          <w:p w:rsidR="000D1659" w:rsidRPr="00BC0066" w:rsidRDefault="001C781F" w:rsidP="000D1659">
            <w:pPr>
              <w:autoSpaceDE w:val="0"/>
              <w:autoSpaceDN w:val="0"/>
              <w:adjustRightInd w:val="0"/>
              <w:rPr>
                <w:rFonts w:ascii="Arial" w:eastAsia="ArialMT" w:hAnsi="Arial" w:cs="Arial"/>
                <w:b/>
                <w:sz w:val="24"/>
                <w:szCs w:val="24"/>
                <w:lang w:val="az-Latn-AZ"/>
              </w:rPr>
            </w:pPr>
            <w:r w:rsidRPr="00BC0066">
              <w:rPr>
                <w:rFonts w:ascii="Arial" w:eastAsia="ArialMT" w:hAnsi="Arial" w:cs="Arial"/>
                <w:sz w:val="24"/>
                <w:szCs w:val="24"/>
                <w:lang w:val="az-Latn-AZ"/>
              </w:rPr>
              <w:lastRenderedPageBreak/>
              <w:t xml:space="preserve">        </w:t>
            </w:r>
            <w:r w:rsidR="000D1659" w:rsidRPr="00BC0066">
              <w:rPr>
                <w:rFonts w:ascii="Arial" w:eastAsia="ArialMT" w:hAnsi="Arial" w:cs="Arial"/>
                <w:b/>
                <w:sz w:val="24"/>
                <w:szCs w:val="24"/>
                <w:lang w:val="az-Latn-AZ"/>
              </w:rPr>
              <w:t>3. Vətəndaş və təşkilatların xidmətlərdən sadə, asan və sərbəst istifadəsi üzrə kompleks tədbirlərin davam etdirilməsi</w:t>
            </w:r>
          </w:p>
          <w:p w:rsidR="00284CF3" w:rsidRPr="00BC0066" w:rsidRDefault="000D1659" w:rsidP="00284CF3">
            <w:pPr>
              <w:rPr>
                <w:rFonts w:ascii="Arial" w:hAnsi="Arial" w:cs="Arial"/>
                <w:sz w:val="24"/>
                <w:szCs w:val="24"/>
                <w:lang w:val="az-Latn-AZ"/>
              </w:rPr>
            </w:pPr>
            <w:r w:rsidRPr="00BC0066">
              <w:rPr>
                <w:rFonts w:ascii="Arial" w:eastAsia="ArialMT" w:hAnsi="Arial" w:cs="Arial"/>
                <w:sz w:val="24"/>
                <w:szCs w:val="24"/>
                <w:lang w:val="az-Latn-AZ"/>
              </w:rPr>
              <w:t xml:space="preserve">       </w:t>
            </w:r>
            <w:r w:rsidR="009E4C18" w:rsidRPr="00BC0066">
              <w:rPr>
                <w:rFonts w:ascii="Arial" w:eastAsia="ArialMT" w:hAnsi="Arial" w:cs="Arial"/>
                <w:sz w:val="24"/>
                <w:szCs w:val="24"/>
                <w:lang w:val="az-Latn-AZ"/>
              </w:rPr>
              <w:t xml:space="preserve">  </w:t>
            </w:r>
            <w:r w:rsidR="00284CF3" w:rsidRPr="00BC0066">
              <w:rPr>
                <w:rFonts w:ascii="Arial" w:hAnsi="Arial" w:cs="Arial"/>
                <w:sz w:val="24"/>
                <w:szCs w:val="24"/>
                <w:lang w:val="az-Latn-AZ"/>
              </w:rPr>
              <w:t>Azərbaycan Respublikası Prezidentinin 23 may 2011-ci il tarixli 429 nömrəli “Dövlət orqanlarının elektron xidmətlər göstərməsinin təşkili sahəsində bəzi tədbirlər haqqında” Fərmanının 2-1 bəndinə əsasən nazirlik tərəfindən göstərilən 7 elektron xidmət üzrə (“Neft məhsullarının satışına xüsusi razılıq (lisenziya) verilməsi üçün müraciətlərin və sənədlərin qəbulu”, “Qaz məhsullarının satışına xüsusi razılıq (lisenziya) verilməsi üçün müraciətlərin və sənədlərin qəbulu”, “</w:t>
            </w:r>
            <w:r w:rsidR="00284CF3" w:rsidRPr="00BC0066">
              <w:rPr>
                <w:rFonts w:ascii="Arial" w:hAnsi="Arial" w:cs="Arial"/>
                <w:sz w:val="24"/>
                <w:szCs w:val="24"/>
                <w:shd w:val="clear" w:color="auto" w:fill="FFFFFF"/>
                <w:lang w:val="az-Latn-AZ"/>
              </w:rPr>
              <w:t xml:space="preserve">İxrac nəzarətinə düşən və Energetika Nazirliyinin səlahiyyətinə aid olan malların (işlər, xidmətlər, əqli fəaliyyətin nəticələri) ixracı, idxalı, təkrar ixracı, təkrar idxalı və tranziti üçün  xüsusi icazənin </w:t>
            </w:r>
            <w:r w:rsidR="00284CF3" w:rsidRPr="00BC0066">
              <w:rPr>
                <w:rFonts w:ascii="Arial" w:hAnsi="Arial" w:cs="Arial"/>
                <w:sz w:val="24"/>
                <w:szCs w:val="24"/>
                <w:lang w:val="az-Latn-AZ"/>
              </w:rPr>
              <w:t>verilməsi məqsədi ilə müraciətin və sənədlərin qəbulu”, “</w:t>
            </w:r>
            <w:r w:rsidR="00284CF3" w:rsidRPr="00BC0066">
              <w:rPr>
                <w:rFonts w:ascii="Arial" w:hAnsi="Arial" w:cs="Arial"/>
                <w:sz w:val="24"/>
                <w:szCs w:val="24"/>
                <w:shd w:val="clear" w:color="auto" w:fill="FFFFFF"/>
                <w:lang w:val="az-Latn-AZ"/>
              </w:rPr>
              <w:t xml:space="preserve">İxrac məqsədli neft-qaz fəaliyyəti üçün podratçılara və subpodratçılara xüsusi iqtisadi rejimin tətbiqi haqqında şəhadətnamənin </w:t>
            </w:r>
            <w:r w:rsidR="00284CF3" w:rsidRPr="00BC0066">
              <w:rPr>
                <w:rFonts w:ascii="Arial" w:hAnsi="Arial" w:cs="Arial"/>
                <w:sz w:val="24"/>
                <w:szCs w:val="24"/>
                <w:lang w:val="az-Latn-AZ"/>
              </w:rPr>
              <w:t>verilməsi üçün müraciətin və sənədlərin qəbulu”, “</w:t>
            </w:r>
            <w:r w:rsidR="00284CF3" w:rsidRPr="00BC0066">
              <w:rPr>
                <w:rFonts w:ascii="Arial" w:hAnsi="Arial" w:cs="Arial"/>
                <w:sz w:val="24"/>
                <w:szCs w:val="24"/>
                <w:shd w:val="clear" w:color="auto" w:fill="FFFFFF"/>
                <w:lang w:val="az-Latn-AZ"/>
              </w:rPr>
              <w:t>Qiymətli daşların hasilatı, qızılın və digər qiymətli metalların, neftin, neft məhsullarının və təbii qazın hasilatı və emalı, neft və neft məhsulları tullantılarının emalı vasitələrinin dövriyyəsinə dair xüsusi icazənin</w:t>
            </w:r>
            <w:r w:rsidR="00284CF3" w:rsidRPr="00BC0066">
              <w:rPr>
                <w:rFonts w:ascii="Arial" w:hAnsi="Arial" w:cs="Arial"/>
                <w:sz w:val="24"/>
                <w:szCs w:val="24"/>
                <w:lang w:val="az-Latn-AZ"/>
              </w:rPr>
              <w:t xml:space="preserve"> verilməsi üçün müraciətin və sənədlərin qəbulu”, “Qaz istismarı qaydalarının pozulmasına görə cərimələrin internet vasitəsilə ödənilməsi”, “Enerji istismarı qaydalarının pozulmasına görə cərimələrin internet vasitəsilə ödənilməsi”) inzibati reqlamentlər yenidən hazırlanmış və Azərbaycan Respublikası Energetika nazirliyinin 26 may 2014-cü il tarixli 03 saylı Qərarı ilə təsdiq edilmiş və Azərbaycan Respublikası Ədliyyə nazirliyinin Hüquqi Aktların Dövlət Reyestri Xidmətində qeydiyyata alınması təmin edilmişdir. Buna əsasən nazirliyin rəsmi internet səhifəsində elektron xidmət bölməsi yaradılmış, vətəndaşların bu bölmədən sərbəst, maneəsiz istifadəsi təmin edilmişdir.</w:t>
            </w:r>
          </w:p>
          <w:p w:rsidR="00284CF3" w:rsidRPr="00BC0066" w:rsidRDefault="00284CF3" w:rsidP="00284CF3">
            <w:pPr>
              <w:rPr>
                <w:rFonts w:ascii="Arial" w:hAnsi="Arial" w:cs="Arial"/>
                <w:sz w:val="24"/>
                <w:szCs w:val="24"/>
                <w:lang w:val="az-Latn-AZ"/>
              </w:rPr>
            </w:pPr>
            <w:r w:rsidRPr="00BC0066">
              <w:rPr>
                <w:rFonts w:ascii="Arial" w:hAnsi="Arial" w:cs="Arial"/>
                <w:sz w:val="24"/>
                <w:szCs w:val="24"/>
                <w:lang w:val="az-Latn-AZ"/>
              </w:rPr>
              <w:t xml:space="preserve">           Azərbaycan Respublikası Prezidentinin 23 may 2011-ci il tarixli 429 nömrəli Fərmanının 2.5-ci bəndinə əsasə</w:t>
            </w:r>
            <w:r w:rsidR="00AB00F9">
              <w:rPr>
                <w:rFonts w:ascii="Arial" w:hAnsi="Arial" w:cs="Arial"/>
                <w:sz w:val="24"/>
                <w:szCs w:val="24"/>
                <w:lang w:val="az-Latn-AZ"/>
              </w:rPr>
              <w:t>n Energetika N</w:t>
            </w:r>
            <w:r w:rsidRPr="00BC0066">
              <w:rPr>
                <w:rFonts w:ascii="Arial" w:hAnsi="Arial" w:cs="Arial"/>
                <w:sz w:val="24"/>
                <w:szCs w:val="24"/>
                <w:lang w:val="az-Latn-AZ"/>
              </w:rPr>
              <w:t>azirliyi tərəfindən göstərilən xidmətlərə görə nəzərdə tutulan rüsumların və digər ödənişlərin real vaxt rejimində elektron formada ödənilməsinin təmin edilməsi və elektron xidmət bölməsi vasitəsilə aparılan əməliyyatların və fərdi məlumatların təhlükəsizliyinin təmin edilməsi ilə bağlı texniki işlər davam etdirilməkdədir.</w:t>
            </w:r>
          </w:p>
          <w:p w:rsidR="007C760C" w:rsidRPr="00BC0066" w:rsidRDefault="00284CF3" w:rsidP="00284CF3">
            <w:pPr>
              <w:autoSpaceDE w:val="0"/>
              <w:autoSpaceDN w:val="0"/>
              <w:adjustRightInd w:val="0"/>
              <w:rPr>
                <w:rFonts w:ascii="Arial" w:eastAsia="ArialMT" w:hAnsi="Arial" w:cs="Arial"/>
                <w:sz w:val="24"/>
                <w:szCs w:val="24"/>
                <w:lang w:val="az-Latn-AZ"/>
              </w:rPr>
            </w:pPr>
            <w:r w:rsidRPr="00BC0066">
              <w:rPr>
                <w:rFonts w:ascii="Arial" w:hAnsi="Arial" w:cs="Arial"/>
                <w:sz w:val="24"/>
                <w:szCs w:val="24"/>
                <w:lang w:val="az-Latn-AZ"/>
              </w:rPr>
              <w:lastRenderedPageBreak/>
              <w:t xml:space="preserve">        Azərbaycan Respublikası Prezidentinin 19 oktyabr 2015-ci il tarixli 650 nömrəli</w:t>
            </w:r>
            <w:r w:rsidRPr="00BC0066">
              <w:rPr>
                <w:rFonts w:ascii="Arial" w:hAnsi="Arial" w:cs="Arial"/>
                <w:bCs/>
                <w:color w:val="000000"/>
                <w:sz w:val="24"/>
                <w:szCs w:val="24"/>
                <w:lang w:val="az-Latn-AZ"/>
              </w:rPr>
              <w:t xml:space="preserve"> “Sahibkarlıq fəaliyyətinin xüsusi razılıq (lisenziya) tələb olunan növlərinin sayının azaldılması, xüsusi razılıq (lisenziya) verilməsi prosedurlarının sadələşdirilməsi və şəffaflığının təmin edilməsi haqqında” Fərmanının 1-ci bəndinə əsasən </w:t>
            </w:r>
            <w:r w:rsidRPr="00BC0066">
              <w:rPr>
                <w:rFonts w:ascii="Arial" w:hAnsi="Arial" w:cs="Arial"/>
                <w:color w:val="000000"/>
                <w:sz w:val="24"/>
                <w:szCs w:val="24"/>
                <w:lang w:val="az-Latn-AZ"/>
              </w:rPr>
              <w:t>sahibkarlıq fəaliyyətinin xüsusi razılıq (lisenziya) tələb olunan bütün növləri üzrə (dövlət təhlükəsizliyindən irəli gələn hallar istisna olmaqla) xüsusi razılıq (lisenziya) verilməsi Azərbaycan Respublikasının İqtisadiyyat və Sənaye Nazirliyinə həvalə edilmişdir.</w:t>
            </w:r>
          </w:p>
          <w:p w:rsidR="000D1659" w:rsidRPr="00BC0066" w:rsidRDefault="00BB5DE3" w:rsidP="000D1659">
            <w:pPr>
              <w:autoSpaceDE w:val="0"/>
              <w:autoSpaceDN w:val="0"/>
              <w:adjustRightInd w:val="0"/>
              <w:rPr>
                <w:rFonts w:ascii="Arial" w:eastAsia="ArialMT" w:hAnsi="Arial" w:cs="Arial"/>
                <w:b/>
                <w:sz w:val="24"/>
                <w:szCs w:val="24"/>
                <w:lang w:val="az-Latn-AZ"/>
              </w:rPr>
            </w:pPr>
            <w:r w:rsidRPr="00BC0066">
              <w:rPr>
                <w:rFonts w:ascii="Arial" w:eastAsia="ArialMT" w:hAnsi="Arial" w:cs="Arial"/>
                <w:b/>
                <w:sz w:val="24"/>
                <w:szCs w:val="24"/>
                <w:lang w:val="az-Latn-AZ"/>
              </w:rPr>
              <w:t xml:space="preserve">      </w:t>
            </w:r>
            <w:r w:rsidR="000D1659" w:rsidRPr="00BC0066">
              <w:rPr>
                <w:rFonts w:ascii="Arial" w:eastAsia="ArialMT" w:hAnsi="Arial" w:cs="Arial"/>
                <w:b/>
                <w:sz w:val="24"/>
                <w:szCs w:val="24"/>
                <w:lang w:val="az-Latn-AZ"/>
              </w:rPr>
              <w:t xml:space="preserve">5. Elektron kanallar vasitəsilə ictimaiyyətə təqdim edilən dövlət xidmətlərinin sayının artırılması </w:t>
            </w:r>
          </w:p>
          <w:p w:rsidR="00284CF3" w:rsidRPr="00BC0066" w:rsidRDefault="00F65811" w:rsidP="000D1659">
            <w:pPr>
              <w:autoSpaceDE w:val="0"/>
              <w:autoSpaceDN w:val="0"/>
              <w:adjustRightInd w:val="0"/>
              <w:rPr>
                <w:rFonts w:ascii="Arial" w:eastAsia="ArialMT" w:hAnsi="Arial" w:cs="Arial"/>
                <w:sz w:val="24"/>
                <w:szCs w:val="24"/>
                <w:lang w:val="az-Latn-AZ"/>
              </w:rPr>
            </w:pPr>
            <w:r w:rsidRPr="00BC0066">
              <w:rPr>
                <w:rFonts w:ascii="Arial" w:eastAsia="ArialMT" w:hAnsi="Arial" w:cs="Arial"/>
                <w:sz w:val="24"/>
                <w:szCs w:val="24"/>
                <w:lang w:val="az-Latn-AZ"/>
              </w:rPr>
              <w:t xml:space="preserve">       G</w:t>
            </w:r>
            <w:r w:rsidR="000D1659" w:rsidRPr="00BC0066">
              <w:rPr>
                <w:rFonts w:ascii="Arial" w:eastAsia="ArialMT" w:hAnsi="Arial" w:cs="Arial"/>
                <w:sz w:val="24"/>
                <w:szCs w:val="24"/>
                <w:lang w:val="az-Latn-AZ"/>
              </w:rPr>
              <w:t xml:space="preserve">ələcəkdə həyata keçirilməsi nəzərdə tutulan “Sənaye qurğularının istismara buraxılmasına xüsusi icazənin verilməsi üçün müraciətin və sənədlərin qəbulu” xidmət növü üzrə hal-hazırda </w:t>
            </w:r>
            <w:r w:rsidR="00964AD5" w:rsidRPr="00BC0066">
              <w:rPr>
                <w:rFonts w:ascii="Arial" w:eastAsia="ArialMT" w:hAnsi="Arial" w:cs="Arial"/>
                <w:sz w:val="24"/>
                <w:szCs w:val="24"/>
                <w:lang w:val="az-Latn-AZ"/>
              </w:rPr>
              <w:t>qanunvericilik bazası yaradılır.</w:t>
            </w:r>
          </w:p>
          <w:p w:rsidR="000D1659" w:rsidRPr="00BC0066" w:rsidRDefault="00BB5DE3" w:rsidP="000D1659">
            <w:pPr>
              <w:autoSpaceDE w:val="0"/>
              <w:autoSpaceDN w:val="0"/>
              <w:adjustRightInd w:val="0"/>
              <w:rPr>
                <w:rFonts w:ascii="Arial" w:eastAsia="ArialMT" w:hAnsi="Arial" w:cs="Arial"/>
                <w:b/>
                <w:sz w:val="24"/>
                <w:szCs w:val="24"/>
                <w:lang w:val="az-Latn-AZ"/>
              </w:rPr>
            </w:pPr>
            <w:r w:rsidRPr="00BC0066">
              <w:rPr>
                <w:rFonts w:ascii="Arial" w:eastAsia="ArialMT" w:hAnsi="Arial" w:cs="Arial"/>
                <w:b/>
                <w:sz w:val="24"/>
                <w:szCs w:val="24"/>
                <w:lang w:val="az-Latn-AZ"/>
              </w:rPr>
              <w:t xml:space="preserve">      </w:t>
            </w:r>
            <w:r w:rsidR="000D1659" w:rsidRPr="00BC0066">
              <w:rPr>
                <w:rFonts w:ascii="Arial" w:eastAsia="ArialMT" w:hAnsi="Arial" w:cs="Arial"/>
                <w:b/>
                <w:sz w:val="24"/>
                <w:szCs w:val="24"/>
                <w:lang w:val="az-Latn-AZ"/>
              </w:rPr>
              <w:t xml:space="preserve">6. Vətəndaşların dövlət tərəfindən yayımlanan məlumatlara çıxış imkanlarının artırılması </w:t>
            </w:r>
          </w:p>
          <w:p w:rsidR="000D1659" w:rsidRPr="00BC0066" w:rsidRDefault="000D1659" w:rsidP="000D1659">
            <w:pPr>
              <w:rPr>
                <w:rFonts w:ascii="Arial" w:hAnsi="Arial" w:cs="Arial"/>
                <w:sz w:val="24"/>
                <w:szCs w:val="24"/>
                <w:lang w:val="az-Latn-AZ"/>
              </w:rPr>
            </w:pPr>
            <w:r w:rsidRPr="00BC0066">
              <w:rPr>
                <w:rFonts w:ascii="Arial" w:eastAsia="ArialMT" w:hAnsi="Arial" w:cs="Arial"/>
                <w:sz w:val="24"/>
                <w:szCs w:val="24"/>
                <w:lang w:val="az-Latn-AZ"/>
              </w:rPr>
              <w:t xml:space="preserve">       </w:t>
            </w:r>
            <w:r w:rsidR="00284CF3" w:rsidRPr="00BC0066">
              <w:rPr>
                <w:rFonts w:ascii="Arial" w:hAnsi="Arial" w:cs="Arial"/>
                <w:sz w:val="24"/>
                <w:szCs w:val="24"/>
                <w:lang w:val="az-Latn-AZ"/>
              </w:rPr>
              <w:t>Vətəndaşların dövlət tərəfindən yayımlanan məlumatlara çıxış imkanlarının artırılması məqsədilə Azərbay</w:t>
            </w:r>
            <w:r w:rsidR="00DF3539" w:rsidRPr="00BC0066">
              <w:rPr>
                <w:rFonts w:ascii="Arial" w:hAnsi="Arial" w:cs="Arial"/>
                <w:sz w:val="24"/>
                <w:szCs w:val="24"/>
                <w:lang w:val="az-Latn-AZ"/>
              </w:rPr>
              <w:t>can Respublikasının Energetika N</w:t>
            </w:r>
            <w:r w:rsidR="00284CF3" w:rsidRPr="00BC0066">
              <w:rPr>
                <w:rFonts w:ascii="Arial" w:hAnsi="Arial" w:cs="Arial"/>
                <w:sz w:val="24"/>
                <w:szCs w:val="24"/>
                <w:lang w:val="az-Latn-AZ"/>
              </w:rPr>
              <w:t>azirliyinin rəsmi internet səhifəsi yaradılmış və</w:t>
            </w:r>
            <w:r w:rsidR="00DF3539" w:rsidRPr="00BC0066">
              <w:rPr>
                <w:rFonts w:ascii="Arial" w:hAnsi="Arial" w:cs="Arial"/>
                <w:sz w:val="24"/>
                <w:szCs w:val="24"/>
                <w:lang w:val="az-Latn-AZ"/>
              </w:rPr>
              <w:t xml:space="preserve"> burada N</w:t>
            </w:r>
            <w:r w:rsidR="00284CF3" w:rsidRPr="00BC0066">
              <w:rPr>
                <w:rFonts w:ascii="Arial" w:hAnsi="Arial" w:cs="Arial"/>
                <w:sz w:val="24"/>
                <w:szCs w:val="24"/>
                <w:lang w:val="az-Latn-AZ"/>
              </w:rPr>
              <w:t>azirlik haqqında ümumi məlumat, nazirliyin strukturu, əsasnaməsi, şöbələrin əsasnamələ</w:t>
            </w:r>
            <w:r w:rsidR="00DF3539" w:rsidRPr="00BC0066">
              <w:rPr>
                <w:rFonts w:ascii="Arial" w:hAnsi="Arial" w:cs="Arial"/>
                <w:sz w:val="24"/>
                <w:szCs w:val="24"/>
                <w:lang w:val="az-Latn-AZ"/>
              </w:rPr>
              <w:t>ri, N</w:t>
            </w:r>
            <w:r w:rsidR="00284CF3" w:rsidRPr="00BC0066">
              <w:rPr>
                <w:rFonts w:ascii="Arial" w:hAnsi="Arial" w:cs="Arial"/>
                <w:sz w:val="24"/>
                <w:szCs w:val="24"/>
                <w:lang w:val="az-Latn-AZ"/>
              </w:rPr>
              <w:t xml:space="preserve">azirliyin əməkdaşlıq etdiyi hökumətlərarası komissiyalar, əlaqələndirici və iştirakçısı olduğu dövlət proqramları və layihələri, apellyasiya şurası, habelə, əvvəlki illərdə nazirliyin fəaliyyətinə dair hesabatlar öz əksini tapmışdır və bu məlumatlar mütəmadi olaraq yenilənir. Eyni zamanda 2017-ci il ərzində nazirliyə ictimai etimadın gücləndirilməsi məqsədilə bir neçə mətbuat konfransları, </w:t>
            </w:r>
            <w:r w:rsidR="00284CF3" w:rsidRPr="00BC0066">
              <w:rPr>
                <w:rFonts w:ascii="Arial" w:eastAsia="Times New Roman" w:hAnsi="Arial" w:cs="Arial"/>
                <w:sz w:val="24"/>
                <w:szCs w:val="24"/>
                <w:lang w:val="az-Latn-AZ"/>
              </w:rPr>
              <w:t>kütləvi informasiya vasitələrinin əməkdaşları ilə birbaşa ünsiyyət formasında tədbirlər və görüşlər</w:t>
            </w:r>
            <w:r w:rsidR="00284CF3" w:rsidRPr="00BC0066">
              <w:rPr>
                <w:rFonts w:ascii="Arial" w:hAnsi="Arial" w:cs="Arial"/>
                <w:sz w:val="24"/>
                <w:szCs w:val="24"/>
                <w:lang w:val="az-Latn-AZ"/>
              </w:rPr>
              <w:t xml:space="preserve"> keçirilmişdir.</w:t>
            </w:r>
          </w:p>
          <w:p w:rsidR="00284CF3" w:rsidRPr="00BC0066" w:rsidRDefault="00284CF3" w:rsidP="000D1659">
            <w:pPr>
              <w:rPr>
                <w:rFonts w:ascii="Arial" w:eastAsia="TimesNewRomanPSMT" w:hAnsi="Arial" w:cs="Arial"/>
                <w:b/>
                <w:sz w:val="24"/>
                <w:szCs w:val="24"/>
                <w:lang w:val="az-Latn-AZ"/>
              </w:rPr>
            </w:pPr>
          </w:p>
        </w:tc>
      </w:tr>
      <w:tr w:rsidR="00D55D3C" w:rsidRPr="00BC0066" w:rsidTr="006E3704">
        <w:trPr>
          <w:gridBefore w:val="1"/>
          <w:wBefore w:w="6" w:type="dxa"/>
        </w:trPr>
        <w:tc>
          <w:tcPr>
            <w:tcW w:w="561" w:type="dxa"/>
          </w:tcPr>
          <w:p w:rsidR="00D55D3C" w:rsidRPr="00BC0066" w:rsidRDefault="00D55D3C" w:rsidP="00453C70">
            <w:pPr>
              <w:jc w:val="left"/>
              <w:rPr>
                <w:rFonts w:ascii="Arial" w:hAnsi="Arial" w:cs="Arial"/>
                <w:sz w:val="24"/>
                <w:szCs w:val="24"/>
                <w:lang w:val="az-Latn-AZ"/>
              </w:rPr>
            </w:pPr>
          </w:p>
        </w:tc>
        <w:tc>
          <w:tcPr>
            <w:tcW w:w="1519" w:type="dxa"/>
          </w:tcPr>
          <w:p w:rsidR="00D55D3C" w:rsidRPr="00BC0066" w:rsidRDefault="00D55D3C" w:rsidP="00453C70">
            <w:pPr>
              <w:jc w:val="left"/>
              <w:rPr>
                <w:rFonts w:ascii="Arial" w:hAnsi="Arial" w:cs="Arial"/>
                <w:sz w:val="24"/>
                <w:szCs w:val="24"/>
                <w:lang w:val="az-Latn-AZ"/>
              </w:rPr>
            </w:pPr>
          </w:p>
        </w:tc>
        <w:tc>
          <w:tcPr>
            <w:tcW w:w="1980" w:type="dxa"/>
          </w:tcPr>
          <w:p w:rsidR="00D55D3C" w:rsidRPr="00BC0066" w:rsidRDefault="00D55D3C" w:rsidP="00D55D3C">
            <w:pPr>
              <w:jc w:val="left"/>
              <w:rPr>
                <w:rFonts w:ascii="Arial" w:hAnsi="Arial" w:cs="Arial"/>
                <w:sz w:val="24"/>
                <w:szCs w:val="24"/>
                <w:lang w:val="az-Latn-AZ"/>
              </w:rPr>
            </w:pPr>
            <w:r w:rsidRPr="00BC0066">
              <w:rPr>
                <w:rFonts w:ascii="Arial" w:hAnsi="Arial" w:cs="Arial"/>
                <w:sz w:val="24"/>
                <w:szCs w:val="24"/>
                <w:lang w:val="az-Latn-AZ"/>
              </w:rPr>
              <w:t>Prioritet inkişaf məqsədlərinin müəyyən edilməsi</w:t>
            </w:r>
          </w:p>
          <w:p w:rsidR="00D55D3C" w:rsidRPr="00BC0066" w:rsidRDefault="00D55D3C" w:rsidP="00EE6114">
            <w:pPr>
              <w:jc w:val="left"/>
              <w:rPr>
                <w:rFonts w:ascii="Arial" w:hAnsi="Arial" w:cs="Arial"/>
                <w:b/>
                <w:sz w:val="24"/>
                <w:szCs w:val="24"/>
                <w:lang w:val="az-Latn-AZ"/>
              </w:rPr>
            </w:pPr>
          </w:p>
        </w:tc>
        <w:tc>
          <w:tcPr>
            <w:tcW w:w="3240" w:type="dxa"/>
          </w:tcPr>
          <w:p w:rsidR="00D55D3C" w:rsidRPr="00BC0066" w:rsidRDefault="00D55D3C" w:rsidP="004F0043">
            <w:pPr>
              <w:pStyle w:val="ListParagraph"/>
              <w:numPr>
                <w:ilvl w:val="0"/>
                <w:numId w:val="4"/>
              </w:numPr>
              <w:jc w:val="left"/>
              <w:rPr>
                <w:rFonts w:ascii="Arial" w:hAnsi="Arial" w:cs="Arial"/>
                <w:b/>
                <w:sz w:val="24"/>
                <w:szCs w:val="24"/>
                <w:lang w:val="az-Latn-AZ"/>
              </w:rPr>
            </w:pPr>
            <w:r w:rsidRPr="00BC0066">
              <w:rPr>
                <w:rFonts w:ascii="Arial" w:hAnsi="Arial" w:cs="Arial"/>
                <w:b/>
                <w:spacing w:val="-1"/>
                <w:sz w:val="24"/>
                <w:szCs w:val="24"/>
                <w:lang w:val="az-Latn-AZ"/>
              </w:rPr>
              <w:t xml:space="preserve">Dövlət qurum və müəssisələrinin fəaliyyət </w:t>
            </w:r>
            <w:r w:rsidRPr="00BC0066">
              <w:rPr>
                <w:rFonts w:ascii="Arial" w:hAnsi="Arial" w:cs="Arial"/>
                <w:b/>
                <w:sz w:val="24"/>
                <w:szCs w:val="24"/>
                <w:lang w:val="az-Latn-AZ"/>
              </w:rPr>
              <w:t xml:space="preserve">sahələri üzrə prioritet inkişaf məqsədlərinin </w:t>
            </w:r>
            <w:r w:rsidRPr="00BC0066">
              <w:rPr>
                <w:rFonts w:ascii="Arial" w:hAnsi="Arial" w:cs="Arial"/>
                <w:b/>
                <w:sz w:val="24"/>
                <w:szCs w:val="24"/>
                <w:lang w:val="az-Latn-AZ"/>
              </w:rPr>
              <w:lastRenderedPageBreak/>
              <w:t>müəyyən edilməsi</w:t>
            </w:r>
          </w:p>
          <w:p w:rsidR="004F0043" w:rsidRPr="00BC0066" w:rsidRDefault="00D55D3C" w:rsidP="004F0043">
            <w:pPr>
              <w:pStyle w:val="ListParagraph"/>
              <w:numPr>
                <w:ilvl w:val="0"/>
                <w:numId w:val="4"/>
              </w:numPr>
              <w:jc w:val="left"/>
              <w:rPr>
                <w:rFonts w:ascii="Arial" w:hAnsi="Arial" w:cs="Arial"/>
                <w:sz w:val="24"/>
                <w:szCs w:val="24"/>
                <w:lang w:val="az-Latn-AZ"/>
              </w:rPr>
            </w:pPr>
            <w:r w:rsidRPr="00BC0066">
              <w:rPr>
                <w:rFonts w:ascii="Arial" w:hAnsi="Arial" w:cs="Arial"/>
                <w:sz w:val="24"/>
                <w:szCs w:val="24"/>
                <w:lang w:val="az-Latn-AZ"/>
              </w:rPr>
              <w:t>Prioritet inkişaf məqsədlərinin qəbul edilmiş müvafiq dövlət proqramlarına uyğunlaşdırılması</w:t>
            </w:r>
          </w:p>
          <w:p w:rsidR="00D55D3C" w:rsidRPr="00BC0066" w:rsidRDefault="00D55D3C" w:rsidP="004F0043">
            <w:pPr>
              <w:pStyle w:val="ListParagraph"/>
              <w:numPr>
                <w:ilvl w:val="0"/>
                <w:numId w:val="4"/>
              </w:numPr>
              <w:jc w:val="left"/>
              <w:rPr>
                <w:rFonts w:ascii="Arial" w:hAnsi="Arial" w:cs="Arial"/>
                <w:b/>
                <w:sz w:val="24"/>
                <w:szCs w:val="24"/>
                <w:lang w:val="az-Latn-AZ"/>
              </w:rPr>
            </w:pPr>
            <w:r w:rsidRPr="00BC0066">
              <w:rPr>
                <w:rFonts w:ascii="Arial" w:hAnsi="Arial" w:cs="Arial"/>
                <w:b/>
                <w:sz w:val="24"/>
                <w:szCs w:val="24"/>
                <w:lang w:val="az-Latn-AZ"/>
              </w:rPr>
              <w:t>Hər bir dövlət qurum və müəssisəsi tərəfindən strateji plan hazırlayaraq həyata keçirməsi</w:t>
            </w:r>
          </w:p>
        </w:tc>
        <w:tc>
          <w:tcPr>
            <w:tcW w:w="8739" w:type="dxa"/>
          </w:tcPr>
          <w:p w:rsidR="00D55D3C" w:rsidRPr="00BC0066" w:rsidRDefault="00BB5DE3" w:rsidP="00D55D3C">
            <w:pPr>
              <w:rPr>
                <w:rFonts w:ascii="Arial" w:hAnsi="Arial" w:cs="Arial"/>
                <w:b/>
                <w:sz w:val="24"/>
                <w:szCs w:val="24"/>
                <w:lang w:val="az-Latn-AZ"/>
              </w:rPr>
            </w:pPr>
            <w:r w:rsidRPr="00BC0066">
              <w:rPr>
                <w:rFonts w:ascii="Arial" w:hAnsi="Arial" w:cs="Arial"/>
                <w:b/>
                <w:sz w:val="24"/>
                <w:szCs w:val="24"/>
                <w:lang w:val="az-Latn-AZ"/>
              </w:rPr>
              <w:lastRenderedPageBreak/>
              <w:t xml:space="preserve">      </w:t>
            </w:r>
            <w:r w:rsidR="00D55D3C" w:rsidRPr="00BC0066">
              <w:rPr>
                <w:rFonts w:ascii="Arial" w:hAnsi="Arial" w:cs="Arial"/>
                <w:b/>
                <w:sz w:val="24"/>
                <w:szCs w:val="24"/>
                <w:lang w:val="az-Latn-AZ"/>
              </w:rPr>
              <w:t>1.Dövlət qurum və müəssisələrinin fəaliyyət sahələri üzrə prioritet inkişaf məqsədlərinin müəyyən edilməsi</w:t>
            </w:r>
          </w:p>
          <w:p w:rsidR="00D55D3C" w:rsidRPr="00BC0066" w:rsidRDefault="00BB5DE3" w:rsidP="00D55D3C">
            <w:pPr>
              <w:rPr>
                <w:rFonts w:ascii="Arial" w:hAnsi="Arial" w:cs="Arial"/>
                <w:bCs/>
                <w:sz w:val="24"/>
                <w:szCs w:val="24"/>
                <w:lang w:val="az-Latn-AZ"/>
              </w:rPr>
            </w:pPr>
            <w:r w:rsidRPr="00BC0066">
              <w:rPr>
                <w:rFonts w:ascii="Arial" w:hAnsi="Arial" w:cs="Arial"/>
                <w:bCs/>
                <w:sz w:val="24"/>
                <w:szCs w:val="24"/>
                <w:lang w:val="az-Latn-AZ"/>
              </w:rPr>
              <w:t xml:space="preserve">       </w:t>
            </w:r>
            <w:r w:rsidR="00D55D3C" w:rsidRPr="00BC0066">
              <w:rPr>
                <w:rFonts w:ascii="Arial" w:hAnsi="Arial" w:cs="Arial"/>
                <w:bCs/>
                <w:sz w:val="24"/>
                <w:szCs w:val="24"/>
                <w:lang w:val="az-Latn-AZ"/>
              </w:rPr>
              <w:t>E</w:t>
            </w:r>
            <w:r w:rsidR="00D55D3C" w:rsidRPr="00BC0066">
              <w:rPr>
                <w:rFonts w:ascii="Arial" w:hAnsi="Arial" w:cs="Arial"/>
                <w:sz w:val="24"/>
                <w:szCs w:val="24"/>
                <w:lang w:val="az-Latn-AZ"/>
              </w:rPr>
              <w:t xml:space="preserve">lektrik enerjisi və təbii qaz üzrə rəqabətli daxili bazarların yaradılması və enerji resurslarından effektiv istifadənin təmin edilməsi məqsədilə prioritet istiqamətlər Energetika Nazirliyi tərəfindən müəyyənləşdirilmiş və prioritet </w:t>
            </w:r>
            <w:r w:rsidR="00D55D3C" w:rsidRPr="00BC0066">
              <w:rPr>
                <w:rFonts w:ascii="Arial" w:hAnsi="Arial" w:cs="Arial"/>
                <w:sz w:val="24"/>
                <w:szCs w:val="24"/>
                <w:lang w:val="az-Latn-AZ"/>
              </w:rPr>
              <w:lastRenderedPageBreak/>
              <w:t xml:space="preserve">istiqamətlər üzrə həyata keçirilməli olan tədbirlərin icrası </w:t>
            </w:r>
            <w:r w:rsidR="00D55D3C" w:rsidRPr="00BC0066">
              <w:rPr>
                <w:rFonts w:ascii="Arial" w:hAnsi="Arial" w:cs="Arial"/>
                <w:bCs/>
                <w:sz w:val="24"/>
                <w:szCs w:val="24"/>
                <w:lang w:val="az-Latn-AZ"/>
              </w:rPr>
              <w:t xml:space="preserve">məqsədilə aidiyyəti mərkəzi icra hakimiyyəti orqanlarının və dövlət təşkilatlarının nümayəndələrindən ibarət İşçi Qrupu yaradılmışdır. Həyata keçirilməsi nəzərdə tutulan konkret tədbirlər bərədə İşçi Qrupu tərəfindən qısa müddət ərzində təkliflər razılaşdırılmış şəkildə rəhbərliyə təqdim ediləcəkdir. </w:t>
            </w:r>
          </w:p>
          <w:p w:rsidR="00D55D3C" w:rsidRPr="00BC0066" w:rsidRDefault="00D55D3C" w:rsidP="00D55D3C">
            <w:pPr>
              <w:rPr>
                <w:rFonts w:ascii="Arial" w:hAnsi="Arial" w:cs="Arial"/>
                <w:sz w:val="24"/>
                <w:szCs w:val="24"/>
                <w:lang w:val="az-Latn-AZ"/>
              </w:rPr>
            </w:pPr>
            <w:r w:rsidRPr="00BC0066">
              <w:rPr>
                <w:rFonts w:ascii="Arial" w:hAnsi="Arial" w:cs="Arial"/>
                <w:sz w:val="24"/>
                <w:szCs w:val="24"/>
                <w:lang w:val="az-Latn-AZ"/>
              </w:rPr>
              <w:t>Müasir dünya təcrübəsi nəzərə alınmaqla enerji resurslarından səmərəli istifadənin və ölkənin enerji təhlükəsizliyinin dayanıqlılığının  təmin edilməsi məqsədi ilə “Azərbaycan 2020: gələcəyə baxış” İnkişaf Konsepsiyasında göstərilən prinsiplər əsas tutularaq “Enerji resurslarından səmərəli istifadə və son tələbatçıların enerji effektivliyi üzrə Dövlət Proqramı (2015-2020-ci illər)”nın layihəsi hazırlanmışdır.</w:t>
            </w:r>
          </w:p>
          <w:p w:rsidR="00D55D3C" w:rsidRPr="00BC0066" w:rsidRDefault="00076704" w:rsidP="00D55D3C">
            <w:pPr>
              <w:rPr>
                <w:rFonts w:ascii="Arial" w:hAnsi="Arial" w:cs="Arial"/>
                <w:sz w:val="24"/>
                <w:szCs w:val="24"/>
                <w:lang w:val="az-Latn-AZ"/>
              </w:rPr>
            </w:pPr>
            <w:r w:rsidRPr="00BC0066">
              <w:rPr>
                <w:rFonts w:ascii="Arial" w:hAnsi="Arial" w:cs="Arial"/>
                <w:sz w:val="24"/>
                <w:szCs w:val="24"/>
                <w:lang w:val="az-Latn-AZ"/>
              </w:rPr>
              <w:t xml:space="preserve">       </w:t>
            </w:r>
            <w:r w:rsidR="00D55D3C" w:rsidRPr="00BC0066">
              <w:rPr>
                <w:rFonts w:ascii="Arial" w:hAnsi="Arial" w:cs="Arial"/>
                <w:sz w:val="24"/>
                <w:szCs w:val="24"/>
                <w:lang w:val="az-Latn-AZ"/>
              </w:rPr>
              <w:t>Proqramın iki əsas istiqamətdə reallaşdırılması nəzərdə tutulur:</w:t>
            </w:r>
          </w:p>
          <w:p w:rsidR="00D55D3C" w:rsidRPr="00BC0066" w:rsidRDefault="00076704" w:rsidP="00D55D3C">
            <w:pPr>
              <w:rPr>
                <w:rFonts w:ascii="Arial" w:hAnsi="Arial" w:cs="Arial"/>
                <w:sz w:val="24"/>
                <w:szCs w:val="24"/>
                <w:lang w:val="az-Latn-AZ"/>
              </w:rPr>
            </w:pPr>
            <w:r w:rsidRPr="00BC0066">
              <w:rPr>
                <w:rFonts w:ascii="Arial" w:hAnsi="Arial" w:cs="Arial"/>
                <w:sz w:val="24"/>
                <w:szCs w:val="24"/>
                <w:lang w:val="az-Latn-AZ"/>
              </w:rPr>
              <w:t xml:space="preserve">       </w:t>
            </w:r>
            <w:r w:rsidR="00D55D3C" w:rsidRPr="00BC0066">
              <w:rPr>
                <w:rFonts w:ascii="Arial" w:hAnsi="Arial" w:cs="Arial"/>
                <w:sz w:val="24"/>
                <w:szCs w:val="24"/>
                <w:lang w:val="az-Latn-AZ"/>
              </w:rPr>
              <w:t xml:space="preserve">1. İlkin enerji resurslarından səmərəli istifadə - Bu istiqamətə neft məhsullarının, təbii qazın, elektrik enerjisinin istehsalı, ötürülməsi, paylaşdırılması, bərpa olunan enerji mənbələrinin cəlb edilməsi və sair aid olunur.  </w:t>
            </w:r>
          </w:p>
          <w:p w:rsidR="00D55D3C" w:rsidRPr="00BC0066" w:rsidRDefault="00076704" w:rsidP="00D55D3C">
            <w:pPr>
              <w:rPr>
                <w:rFonts w:ascii="Arial" w:hAnsi="Arial" w:cs="Arial"/>
                <w:sz w:val="24"/>
                <w:szCs w:val="24"/>
                <w:lang w:val="az-Latn-AZ"/>
              </w:rPr>
            </w:pPr>
            <w:r w:rsidRPr="00BC0066">
              <w:rPr>
                <w:rFonts w:ascii="Arial" w:hAnsi="Arial" w:cs="Arial"/>
                <w:sz w:val="24"/>
                <w:szCs w:val="24"/>
                <w:lang w:val="az-Latn-AZ"/>
              </w:rPr>
              <w:t xml:space="preserve">       </w:t>
            </w:r>
            <w:r w:rsidR="00D55D3C" w:rsidRPr="00BC0066">
              <w:rPr>
                <w:rFonts w:ascii="Arial" w:hAnsi="Arial" w:cs="Arial"/>
                <w:sz w:val="24"/>
                <w:szCs w:val="24"/>
                <w:lang w:val="az-Latn-AZ"/>
              </w:rPr>
              <w:t>2. Son tələbatçıların enerji effektivliyi - Son tələbatın əsas qruplarına kommunal-məişət xidmətləri, nəqliyyat, sənaye və sair aid edilir.</w:t>
            </w:r>
          </w:p>
          <w:p w:rsidR="00D55D3C" w:rsidRPr="00BC0066" w:rsidRDefault="00D55D3C" w:rsidP="00D55D3C">
            <w:pPr>
              <w:rPr>
                <w:rFonts w:ascii="Arial" w:hAnsi="Arial" w:cs="Arial"/>
                <w:sz w:val="24"/>
                <w:szCs w:val="24"/>
                <w:lang w:val="az-Latn-AZ"/>
              </w:rPr>
            </w:pPr>
            <w:r w:rsidRPr="00BC0066">
              <w:rPr>
                <w:rFonts w:ascii="Arial" w:hAnsi="Arial" w:cs="Arial"/>
                <w:sz w:val="24"/>
                <w:szCs w:val="24"/>
                <w:lang w:val="az-Latn-AZ"/>
              </w:rPr>
              <w:t xml:space="preserve">Dövlət proqramının layihəsinin ilkin variantı Azərbaycan Respublikasının Nazirlər  Kabinetinə təqdim edilmişdir. </w:t>
            </w:r>
          </w:p>
          <w:p w:rsidR="00D55D3C" w:rsidRPr="00BC0066" w:rsidRDefault="00BB5DE3" w:rsidP="00D55D3C">
            <w:pPr>
              <w:rPr>
                <w:rFonts w:ascii="Arial" w:hAnsi="Arial" w:cs="Arial"/>
                <w:b/>
                <w:sz w:val="24"/>
                <w:szCs w:val="24"/>
                <w:lang w:val="az-Latn-AZ"/>
              </w:rPr>
            </w:pPr>
            <w:r w:rsidRPr="00BC0066">
              <w:rPr>
                <w:rFonts w:ascii="Arial" w:hAnsi="Arial" w:cs="Arial"/>
                <w:b/>
                <w:sz w:val="24"/>
                <w:szCs w:val="24"/>
                <w:lang w:val="az-Latn-AZ"/>
              </w:rPr>
              <w:t xml:space="preserve">      </w:t>
            </w:r>
            <w:r w:rsidR="00D55D3C" w:rsidRPr="00BC0066">
              <w:rPr>
                <w:rFonts w:ascii="Arial" w:hAnsi="Arial" w:cs="Arial"/>
                <w:b/>
                <w:sz w:val="24"/>
                <w:szCs w:val="24"/>
                <w:lang w:val="az-Latn-AZ"/>
              </w:rPr>
              <w:t>3. Hər bir dövlət qurum</w:t>
            </w:r>
            <w:r w:rsidR="00051736" w:rsidRPr="00BC0066">
              <w:rPr>
                <w:rFonts w:ascii="Arial" w:hAnsi="Arial" w:cs="Arial"/>
                <w:b/>
                <w:sz w:val="24"/>
                <w:szCs w:val="24"/>
                <w:lang w:val="az-Latn-AZ"/>
              </w:rPr>
              <w:t>u</w:t>
            </w:r>
            <w:r w:rsidR="00D55D3C" w:rsidRPr="00BC0066">
              <w:rPr>
                <w:rFonts w:ascii="Arial" w:hAnsi="Arial" w:cs="Arial"/>
                <w:b/>
                <w:sz w:val="24"/>
                <w:szCs w:val="24"/>
                <w:lang w:val="az-Latn-AZ"/>
              </w:rPr>
              <w:t xml:space="preserve"> və müəssisə tərəfindən strateji plan</w:t>
            </w:r>
            <w:r w:rsidR="00051736" w:rsidRPr="00BC0066">
              <w:rPr>
                <w:rFonts w:ascii="Arial" w:hAnsi="Arial" w:cs="Arial"/>
                <w:b/>
                <w:sz w:val="24"/>
                <w:szCs w:val="24"/>
                <w:lang w:val="az-Latn-AZ"/>
              </w:rPr>
              <w:t>ın hazırlanaraq</w:t>
            </w:r>
            <w:r w:rsidR="00D55D3C" w:rsidRPr="00BC0066">
              <w:rPr>
                <w:rFonts w:ascii="Arial" w:hAnsi="Arial" w:cs="Arial"/>
                <w:b/>
                <w:sz w:val="24"/>
                <w:szCs w:val="24"/>
                <w:lang w:val="az-Latn-AZ"/>
              </w:rPr>
              <w:t xml:space="preserve"> həyata keçir</w:t>
            </w:r>
            <w:r w:rsidR="00051736" w:rsidRPr="00BC0066">
              <w:rPr>
                <w:rFonts w:ascii="Arial" w:hAnsi="Arial" w:cs="Arial"/>
                <w:b/>
                <w:sz w:val="24"/>
                <w:szCs w:val="24"/>
                <w:lang w:val="az-Latn-AZ"/>
              </w:rPr>
              <w:t>il</w:t>
            </w:r>
            <w:r w:rsidR="00D55D3C" w:rsidRPr="00BC0066">
              <w:rPr>
                <w:rFonts w:ascii="Arial" w:hAnsi="Arial" w:cs="Arial"/>
                <w:b/>
                <w:sz w:val="24"/>
                <w:szCs w:val="24"/>
                <w:lang w:val="az-Latn-AZ"/>
              </w:rPr>
              <w:t>məsi</w:t>
            </w:r>
            <w:r w:rsidR="00051736" w:rsidRPr="00BC0066">
              <w:rPr>
                <w:rFonts w:ascii="Arial" w:hAnsi="Arial" w:cs="Arial"/>
                <w:b/>
                <w:sz w:val="24"/>
                <w:szCs w:val="24"/>
                <w:lang w:val="az-Latn-AZ"/>
              </w:rPr>
              <w:t>.</w:t>
            </w:r>
          </w:p>
          <w:p w:rsidR="00D55D3C" w:rsidRPr="00BC0066" w:rsidRDefault="00BB5DE3" w:rsidP="00F65811">
            <w:pPr>
              <w:autoSpaceDE w:val="0"/>
              <w:autoSpaceDN w:val="0"/>
              <w:adjustRightInd w:val="0"/>
              <w:rPr>
                <w:rFonts w:ascii="Arial" w:eastAsia="ArialMT" w:hAnsi="Arial" w:cs="Arial"/>
                <w:b/>
                <w:sz w:val="24"/>
                <w:szCs w:val="24"/>
                <w:lang w:val="az-Latn-AZ"/>
              </w:rPr>
            </w:pPr>
            <w:r w:rsidRPr="00BC0066">
              <w:rPr>
                <w:rFonts w:ascii="Arial" w:hAnsi="Arial" w:cs="Arial"/>
                <w:sz w:val="24"/>
                <w:szCs w:val="24"/>
                <w:lang w:val="az-Latn-AZ"/>
              </w:rPr>
              <w:t xml:space="preserve">      </w:t>
            </w:r>
            <w:r w:rsidR="00D55D3C" w:rsidRPr="00BC0066">
              <w:rPr>
                <w:rFonts w:ascii="Arial" w:hAnsi="Arial" w:cs="Arial"/>
                <w:sz w:val="24"/>
                <w:szCs w:val="24"/>
                <w:lang w:val="az-Latn-AZ"/>
              </w:rPr>
              <w:t>Dövlət qurumları tərəfində</w:t>
            </w:r>
            <w:r w:rsidR="00051736" w:rsidRPr="00BC0066">
              <w:rPr>
                <w:rFonts w:ascii="Arial" w:hAnsi="Arial" w:cs="Arial"/>
                <w:sz w:val="24"/>
                <w:szCs w:val="24"/>
                <w:lang w:val="az-Latn-AZ"/>
              </w:rPr>
              <w:t>n strateji planların</w:t>
            </w:r>
            <w:r w:rsidR="00D55D3C" w:rsidRPr="00BC0066">
              <w:rPr>
                <w:rFonts w:ascii="Arial" w:hAnsi="Arial" w:cs="Arial"/>
                <w:sz w:val="24"/>
                <w:szCs w:val="24"/>
                <w:lang w:val="az-Latn-AZ"/>
              </w:rPr>
              <w:t xml:space="preserve"> hazırlanması tapşırığına müvafiq Azərbaycan Respublikası Energetika Nazirliyinin Strateji Planı hazırlanmış və 5 dekabr 2014-cü il tarixli 39 saylı əmri ilə təsdiq edilmişdir.</w:t>
            </w:r>
            <w:r w:rsidR="00F65811" w:rsidRPr="00BC0066">
              <w:rPr>
                <w:rFonts w:ascii="Arial" w:hAnsi="Arial" w:cs="Arial"/>
                <w:b/>
                <w:sz w:val="24"/>
                <w:szCs w:val="24"/>
                <w:lang w:val="az-Latn-AZ"/>
              </w:rPr>
              <w:t xml:space="preserve"> </w:t>
            </w:r>
            <w:r w:rsidR="00F65811" w:rsidRPr="00BC0066">
              <w:rPr>
                <w:rFonts w:ascii="Arial" w:hAnsi="Arial" w:cs="Arial"/>
                <w:sz w:val="24"/>
                <w:szCs w:val="24"/>
                <w:lang w:val="az-Latn-AZ"/>
              </w:rPr>
              <w:t>2015-2020-ci illəri əhatə edən</w:t>
            </w:r>
            <w:r w:rsidR="00F65811" w:rsidRPr="00BC0066">
              <w:rPr>
                <w:rFonts w:ascii="Arial" w:hAnsi="Arial" w:cs="Arial"/>
                <w:b/>
                <w:sz w:val="24"/>
                <w:szCs w:val="24"/>
                <w:lang w:val="az-Latn-AZ"/>
              </w:rPr>
              <w:t xml:space="preserve"> </w:t>
            </w:r>
            <w:r w:rsidR="00D55D3C" w:rsidRPr="00BC0066">
              <w:rPr>
                <w:rFonts w:ascii="Arial" w:hAnsi="Arial" w:cs="Arial"/>
                <w:sz w:val="24"/>
                <w:szCs w:val="24"/>
                <w:lang w:val="az-Latn-AZ"/>
              </w:rPr>
              <w:t>Tədbirlər Planına uyğun olaraq işlə</w:t>
            </w:r>
            <w:r w:rsidR="00076704" w:rsidRPr="00BC0066">
              <w:rPr>
                <w:rFonts w:ascii="Arial" w:hAnsi="Arial" w:cs="Arial"/>
                <w:sz w:val="24"/>
                <w:szCs w:val="24"/>
                <w:lang w:val="az-Latn-AZ"/>
              </w:rPr>
              <w:t>r davam etdirilir.</w:t>
            </w:r>
          </w:p>
        </w:tc>
      </w:tr>
      <w:tr w:rsidR="00D55D3C" w:rsidRPr="00BC0066" w:rsidTr="006E3704">
        <w:trPr>
          <w:gridBefore w:val="1"/>
          <w:wBefore w:w="6" w:type="dxa"/>
          <w:trHeight w:val="498"/>
        </w:trPr>
        <w:tc>
          <w:tcPr>
            <w:tcW w:w="16039" w:type="dxa"/>
            <w:gridSpan w:val="5"/>
          </w:tcPr>
          <w:p w:rsidR="004F0043" w:rsidRPr="00BC0066" w:rsidRDefault="004F0043" w:rsidP="000D1659">
            <w:pPr>
              <w:autoSpaceDE w:val="0"/>
              <w:autoSpaceDN w:val="0"/>
              <w:adjustRightInd w:val="0"/>
              <w:rPr>
                <w:rFonts w:ascii="Arial" w:hAnsi="Arial" w:cs="Arial"/>
                <w:b/>
                <w:bCs/>
                <w:sz w:val="24"/>
                <w:szCs w:val="24"/>
                <w:lang w:val="az-Latn-AZ"/>
              </w:rPr>
            </w:pPr>
          </w:p>
          <w:p w:rsidR="00D55D3C" w:rsidRPr="00BC0066" w:rsidRDefault="00D55D3C" w:rsidP="004F0043">
            <w:pPr>
              <w:pStyle w:val="ListParagraph"/>
              <w:numPr>
                <w:ilvl w:val="0"/>
                <w:numId w:val="2"/>
              </w:numPr>
              <w:autoSpaceDE w:val="0"/>
              <w:autoSpaceDN w:val="0"/>
              <w:adjustRightInd w:val="0"/>
              <w:rPr>
                <w:rFonts w:ascii="Arial" w:eastAsia="ArialMT" w:hAnsi="Arial" w:cs="Arial"/>
                <w:b/>
                <w:sz w:val="24"/>
                <w:szCs w:val="24"/>
                <w:lang w:val="az-Latn-AZ"/>
              </w:rPr>
            </w:pPr>
            <w:r w:rsidRPr="00BC0066">
              <w:rPr>
                <w:rFonts w:ascii="Arial" w:hAnsi="Arial" w:cs="Arial"/>
                <w:b/>
                <w:bCs/>
                <w:sz w:val="24"/>
                <w:szCs w:val="24"/>
                <w:lang w:val="az-Latn-AZ"/>
              </w:rPr>
              <w:t>Ətraf mühitin qorunması və ekologiya məsələləri</w:t>
            </w:r>
          </w:p>
          <w:p w:rsidR="004F0043" w:rsidRPr="00BC0066" w:rsidRDefault="004F0043" w:rsidP="004F0043">
            <w:pPr>
              <w:pStyle w:val="ListParagraph"/>
              <w:autoSpaceDE w:val="0"/>
              <w:autoSpaceDN w:val="0"/>
              <w:adjustRightInd w:val="0"/>
              <w:ind w:left="360"/>
              <w:rPr>
                <w:rFonts w:ascii="Arial" w:eastAsia="ArialMT" w:hAnsi="Arial" w:cs="Arial"/>
                <w:b/>
                <w:sz w:val="24"/>
                <w:szCs w:val="24"/>
                <w:lang w:val="az-Latn-AZ"/>
              </w:rPr>
            </w:pPr>
          </w:p>
        </w:tc>
      </w:tr>
      <w:tr w:rsidR="00D55D3C" w:rsidRPr="00BC0066" w:rsidTr="006E3704">
        <w:trPr>
          <w:gridBefore w:val="1"/>
          <w:wBefore w:w="6" w:type="dxa"/>
        </w:trPr>
        <w:tc>
          <w:tcPr>
            <w:tcW w:w="561" w:type="dxa"/>
          </w:tcPr>
          <w:p w:rsidR="00D55D3C" w:rsidRPr="00BC0066" w:rsidRDefault="00D55D3C" w:rsidP="00453C70">
            <w:pPr>
              <w:jc w:val="left"/>
              <w:rPr>
                <w:rFonts w:ascii="Arial" w:hAnsi="Arial" w:cs="Arial"/>
                <w:sz w:val="24"/>
                <w:szCs w:val="24"/>
                <w:lang w:val="az-Latn-AZ"/>
              </w:rPr>
            </w:pPr>
            <w:r w:rsidRPr="00BC0066">
              <w:rPr>
                <w:rFonts w:ascii="Arial" w:hAnsi="Arial" w:cs="Arial"/>
                <w:sz w:val="24"/>
                <w:szCs w:val="24"/>
                <w:lang w:val="az-Latn-AZ"/>
              </w:rPr>
              <w:t>8.1</w:t>
            </w:r>
          </w:p>
        </w:tc>
        <w:tc>
          <w:tcPr>
            <w:tcW w:w="1519" w:type="dxa"/>
          </w:tcPr>
          <w:p w:rsidR="00D55D3C" w:rsidRPr="00BC0066" w:rsidRDefault="00D55D3C" w:rsidP="00453C70">
            <w:pPr>
              <w:jc w:val="left"/>
              <w:rPr>
                <w:rFonts w:ascii="Arial" w:hAnsi="Arial" w:cs="Arial"/>
                <w:sz w:val="24"/>
                <w:szCs w:val="24"/>
                <w:lang w:val="az-Latn-AZ"/>
              </w:rPr>
            </w:pPr>
            <w:r w:rsidRPr="00BC0066">
              <w:rPr>
                <w:rFonts w:ascii="Arial" w:hAnsi="Arial" w:cs="Arial"/>
                <w:bCs/>
                <w:sz w:val="24"/>
                <w:szCs w:val="24"/>
                <w:lang w:val="az-Latn-AZ"/>
              </w:rPr>
              <w:t xml:space="preserve">Ətraf mühitin </w:t>
            </w:r>
            <w:r w:rsidRPr="00BC0066">
              <w:rPr>
                <w:rFonts w:ascii="Arial" w:hAnsi="Arial" w:cs="Arial"/>
                <w:bCs/>
                <w:sz w:val="24"/>
                <w:szCs w:val="24"/>
                <w:lang w:val="az-Latn-AZ"/>
              </w:rPr>
              <w:lastRenderedPageBreak/>
              <w:t>qorunması</w:t>
            </w:r>
          </w:p>
        </w:tc>
        <w:tc>
          <w:tcPr>
            <w:tcW w:w="1980" w:type="dxa"/>
          </w:tcPr>
          <w:p w:rsidR="00D55D3C" w:rsidRPr="00BC0066" w:rsidRDefault="00D55D3C" w:rsidP="00EE6114">
            <w:pPr>
              <w:jc w:val="left"/>
              <w:rPr>
                <w:rFonts w:ascii="Arial" w:hAnsi="Arial" w:cs="Arial"/>
                <w:b/>
                <w:sz w:val="24"/>
                <w:szCs w:val="24"/>
                <w:lang w:val="az-Latn-AZ"/>
              </w:rPr>
            </w:pPr>
            <w:r w:rsidRPr="00BC0066">
              <w:rPr>
                <w:rFonts w:ascii="Arial" w:hAnsi="Arial" w:cs="Arial"/>
                <w:bCs/>
                <w:sz w:val="24"/>
                <w:szCs w:val="24"/>
                <w:lang w:val="az-Latn-AZ"/>
              </w:rPr>
              <w:lastRenderedPageBreak/>
              <w:t xml:space="preserve">Ekologiya sahəsində </w:t>
            </w:r>
            <w:r w:rsidRPr="00BC0066">
              <w:rPr>
                <w:rFonts w:ascii="Arial" w:hAnsi="Arial" w:cs="Arial"/>
                <w:bCs/>
                <w:sz w:val="24"/>
                <w:szCs w:val="24"/>
                <w:lang w:val="az-Latn-AZ"/>
              </w:rPr>
              <w:lastRenderedPageBreak/>
              <w:t>ümumiləşdirilmiş hədəflər</w:t>
            </w:r>
          </w:p>
        </w:tc>
        <w:tc>
          <w:tcPr>
            <w:tcW w:w="3240" w:type="dxa"/>
          </w:tcPr>
          <w:p w:rsidR="00D55D3C" w:rsidRPr="00BC0066" w:rsidRDefault="00D55D3C" w:rsidP="00AF6A24">
            <w:pPr>
              <w:pStyle w:val="ListParagraph"/>
              <w:numPr>
                <w:ilvl w:val="0"/>
                <w:numId w:val="3"/>
              </w:numPr>
              <w:tabs>
                <w:tab w:val="left" w:pos="248"/>
              </w:tabs>
              <w:ind w:left="144" w:hanging="144"/>
              <w:jc w:val="left"/>
              <w:rPr>
                <w:rFonts w:ascii="Arial" w:hAnsi="Arial" w:cs="Arial"/>
                <w:sz w:val="24"/>
                <w:szCs w:val="24"/>
                <w:lang w:val="az-Latn-AZ"/>
              </w:rPr>
            </w:pPr>
            <w:r w:rsidRPr="00BC0066">
              <w:rPr>
                <w:rFonts w:ascii="Arial" w:hAnsi="Arial" w:cs="Arial"/>
                <w:sz w:val="24"/>
                <w:szCs w:val="24"/>
                <w:lang w:val="az-Latn-AZ"/>
              </w:rPr>
              <w:lastRenderedPageBreak/>
              <w:t>Biomüxtəlifliyin qorunması</w:t>
            </w:r>
          </w:p>
          <w:p w:rsidR="00D55D3C" w:rsidRPr="00BC0066" w:rsidRDefault="00D55D3C" w:rsidP="00AF6A24">
            <w:pPr>
              <w:pStyle w:val="ListParagraph"/>
              <w:numPr>
                <w:ilvl w:val="0"/>
                <w:numId w:val="3"/>
              </w:numPr>
              <w:tabs>
                <w:tab w:val="left" w:pos="248"/>
              </w:tabs>
              <w:ind w:left="144" w:hanging="144"/>
              <w:jc w:val="left"/>
              <w:rPr>
                <w:rFonts w:ascii="Arial" w:hAnsi="Arial" w:cs="Arial"/>
                <w:b/>
                <w:sz w:val="24"/>
                <w:szCs w:val="24"/>
                <w:lang w:val="az-Latn-AZ"/>
              </w:rPr>
            </w:pPr>
            <w:r w:rsidRPr="00BC0066">
              <w:rPr>
                <w:rFonts w:ascii="Arial" w:hAnsi="Arial" w:cs="Arial"/>
                <w:b/>
                <w:sz w:val="24"/>
                <w:szCs w:val="24"/>
                <w:lang w:val="az-Latn-AZ"/>
              </w:rPr>
              <w:lastRenderedPageBreak/>
              <w:t>Yanacaq-enerji kompleksinin ətraf mühitə mənfi təsirinin neytrallaşdırılması</w:t>
            </w:r>
          </w:p>
          <w:p w:rsidR="00D55D3C" w:rsidRPr="00BC0066" w:rsidRDefault="00D55D3C" w:rsidP="00AF6A24">
            <w:pPr>
              <w:pStyle w:val="ListParagraph"/>
              <w:numPr>
                <w:ilvl w:val="0"/>
                <w:numId w:val="3"/>
              </w:numPr>
              <w:tabs>
                <w:tab w:val="left" w:pos="248"/>
              </w:tabs>
              <w:ind w:left="144" w:hanging="144"/>
              <w:jc w:val="left"/>
              <w:rPr>
                <w:rFonts w:ascii="Arial" w:hAnsi="Arial" w:cs="Arial"/>
                <w:sz w:val="24"/>
                <w:szCs w:val="24"/>
                <w:lang w:val="az-Latn-AZ"/>
              </w:rPr>
            </w:pPr>
            <w:r w:rsidRPr="00BC0066">
              <w:rPr>
                <w:rFonts w:ascii="Arial" w:hAnsi="Arial" w:cs="Arial"/>
                <w:sz w:val="24"/>
                <w:szCs w:val="24"/>
                <w:lang w:val="az-Latn-AZ"/>
              </w:rPr>
              <w:t>Dənizin və onun akvatoriyasının çirklənməsinin aradan qaldırılması və qorunması</w:t>
            </w:r>
          </w:p>
          <w:p w:rsidR="00D55D3C" w:rsidRPr="00BC0066" w:rsidRDefault="00D55D3C" w:rsidP="00AF6A24">
            <w:pPr>
              <w:pStyle w:val="ListParagraph"/>
              <w:numPr>
                <w:ilvl w:val="0"/>
                <w:numId w:val="3"/>
              </w:numPr>
              <w:tabs>
                <w:tab w:val="left" w:pos="248"/>
                <w:tab w:val="left" w:pos="654"/>
              </w:tabs>
              <w:ind w:left="144" w:hanging="144"/>
              <w:jc w:val="left"/>
              <w:rPr>
                <w:rFonts w:ascii="Arial" w:hAnsi="Arial" w:cs="Arial"/>
                <w:sz w:val="24"/>
                <w:szCs w:val="24"/>
                <w:lang w:val="az-Latn-AZ"/>
              </w:rPr>
            </w:pPr>
            <w:r w:rsidRPr="00BC0066">
              <w:rPr>
                <w:rFonts w:ascii="Arial" w:hAnsi="Arial" w:cs="Arial"/>
                <w:sz w:val="24"/>
                <w:szCs w:val="24"/>
                <w:lang w:val="az-Latn-AZ"/>
              </w:rPr>
              <w:t>Yaşıl ərazilərin bərpası və mövcud resursların səmərəli mühafizəsi</w:t>
            </w:r>
          </w:p>
          <w:p w:rsidR="00D55D3C" w:rsidRPr="00BC0066" w:rsidRDefault="00D55D3C" w:rsidP="00AF6A24">
            <w:pPr>
              <w:pStyle w:val="ListParagraph"/>
              <w:numPr>
                <w:ilvl w:val="0"/>
                <w:numId w:val="3"/>
              </w:numPr>
              <w:tabs>
                <w:tab w:val="left" w:pos="248"/>
              </w:tabs>
              <w:ind w:left="144" w:hanging="144"/>
              <w:jc w:val="left"/>
              <w:rPr>
                <w:rFonts w:ascii="Arial" w:hAnsi="Arial" w:cs="Arial"/>
                <w:sz w:val="24"/>
                <w:szCs w:val="24"/>
                <w:lang w:val="az-Latn-AZ"/>
              </w:rPr>
            </w:pPr>
            <w:r w:rsidRPr="00BC0066">
              <w:rPr>
                <w:rFonts w:ascii="Arial" w:hAnsi="Arial" w:cs="Arial"/>
                <w:sz w:val="24"/>
                <w:szCs w:val="24"/>
                <w:lang w:val="az-Latn-AZ"/>
              </w:rPr>
              <w:t>Azərbaycanda orta hesabla bir vahid ÜDM istehsalı üçün istifadə edilən enerjinin və emissiya olunan karbon dioksidin miqdarının iqtisadi Əməkdaşlıq və İnkişaf Təşkilatı ölkələri üzrə göstəriciyə yaxınlaşdırılması</w:t>
            </w:r>
          </w:p>
        </w:tc>
        <w:tc>
          <w:tcPr>
            <w:tcW w:w="8739" w:type="dxa"/>
          </w:tcPr>
          <w:p w:rsidR="00D55D3C" w:rsidRPr="00BC0066" w:rsidRDefault="00BB5DE3" w:rsidP="00D55D3C">
            <w:pPr>
              <w:rPr>
                <w:rFonts w:ascii="Arial" w:hAnsi="Arial" w:cs="Arial"/>
                <w:b/>
                <w:sz w:val="24"/>
                <w:szCs w:val="24"/>
                <w:lang w:val="az-Latn-AZ"/>
              </w:rPr>
            </w:pPr>
            <w:r w:rsidRPr="00BC0066">
              <w:rPr>
                <w:rFonts w:ascii="Arial" w:hAnsi="Arial" w:cs="Arial"/>
                <w:b/>
                <w:sz w:val="24"/>
                <w:szCs w:val="24"/>
                <w:lang w:val="az-Latn-AZ"/>
              </w:rPr>
              <w:lastRenderedPageBreak/>
              <w:t xml:space="preserve">      </w:t>
            </w:r>
            <w:r w:rsidR="00D55D3C" w:rsidRPr="00BC0066">
              <w:rPr>
                <w:rFonts w:ascii="Arial" w:hAnsi="Arial" w:cs="Arial"/>
                <w:b/>
                <w:sz w:val="24"/>
                <w:szCs w:val="24"/>
                <w:lang w:val="az-Latn-AZ"/>
              </w:rPr>
              <w:t xml:space="preserve">2.Yanacaq-enerji kompleksinin ətraf mühitə mənfi təsirinin neytrallaşdırılması  </w:t>
            </w:r>
          </w:p>
          <w:p w:rsidR="00D55D3C" w:rsidRPr="00BC0066" w:rsidRDefault="00D55D3C" w:rsidP="00D55D3C">
            <w:pPr>
              <w:rPr>
                <w:rFonts w:ascii="Arial" w:hAnsi="Arial" w:cs="Arial"/>
                <w:sz w:val="24"/>
                <w:szCs w:val="24"/>
                <w:lang w:val="az-Latn-AZ"/>
              </w:rPr>
            </w:pPr>
            <w:r w:rsidRPr="00BC0066">
              <w:rPr>
                <w:rFonts w:ascii="Arial" w:hAnsi="Arial" w:cs="Arial"/>
                <w:sz w:val="24"/>
                <w:szCs w:val="24"/>
                <w:lang w:val="az-Latn-AZ"/>
              </w:rPr>
              <w:lastRenderedPageBreak/>
              <w:t xml:space="preserve">      Şərqi Avropa Enerji Səmərəliliyi və Ətraf Mühit Tərəfdaşlığı çərçivəsində E5P fondu, İsveç Səfirliyi, Avropa Yenidənqurma və İnkişaf Bankı və Avropa İttifaqı nümayəndələri ilə görüşlər keçirilmişdir və enerji səmərəliliyinə və iqlim dəyişkənliyinin azaldılması tədbirlərinə sərmayə yatırmaq məsələləri üzrə əməkdaşlıq imkanları  müzakirə edilmişdir. </w:t>
            </w:r>
          </w:p>
          <w:p w:rsidR="00D55D3C" w:rsidRPr="00BC0066" w:rsidRDefault="00D55D3C" w:rsidP="00D55D3C">
            <w:pPr>
              <w:rPr>
                <w:rFonts w:ascii="Arial" w:hAnsi="Arial" w:cs="Arial"/>
                <w:sz w:val="24"/>
                <w:szCs w:val="24"/>
                <w:lang w:val="az-Latn-AZ"/>
              </w:rPr>
            </w:pPr>
            <w:r w:rsidRPr="00BC0066">
              <w:rPr>
                <w:rFonts w:ascii="Arial" w:hAnsi="Arial" w:cs="Arial"/>
                <w:sz w:val="24"/>
                <w:szCs w:val="24"/>
                <w:lang w:val="az-Latn-AZ"/>
              </w:rPr>
              <w:t xml:space="preserve">     "Neft Daşları" NQÇİ-də "Alçaq təzyiqli səmt qazlarının utilizə edilməsi" layihəsinin TİM (Təmiz inkişaf mexanizmi) çərçivəsində həyata keçirilməsi məqsədilə "Qazprom Almaniya" məsləhətçi Şirkəti ilə birlikdə hazırlanmış layihə sənədi Kioto Protokolunun TİM üzrə İcraçı Şurasına qeydiyyat üçün təqdim olunmuş və hazırda yoxlama prosesindədir. Texniki-quraşdırma işləri ta</w:t>
            </w:r>
            <w:r w:rsidR="00076704" w:rsidRPr="00BC0066">
              <w:rPr>
                <w:rFonts w:ascii="Arial" w:hAnsi="Arial" w:cs="Arial"/>
                <w:sz w:val="24"/>
                <w:szCs w:val="24"/>
                <w:lang w:val="az-Latn-AZ"/>
              </w:rPr>
              <w:t xml:space="preserve">mamlandıqdan sonra </w:t>
            </w:r>
            <w:r w:rsidR="00076704" w:rsidRPr="001D6E73">
              <w:rPr>
                <w:rFonts w:ascii="Arial" w:hAnsi="Arial" w:cs="Arial"/>
                <w:color w:val="000000"/>
                <w:sz w:val="24"/>
                <w:szCs w:val="24"/>
                <w:lang w:val="az-Latn-AZ"/>
              </w:rPr>
              <w:t>200 milyon mᶟ</w:t>
            </w:r>
            <w:r w:rsidRPr="001D6E73">
              <w:rPr>
                <w:rFonts w:ascii="Arial" w:hAnsi="Arial" w:cs="Arial"/>
                <w:color w:val="000000"/>
                <w:sz w:val="24"/>
                <w:szCs w:val="24"/>
                <w:lang w:val="az-Latn-AZ"/>
              </w:rPr>
              <w:t xml:space="preserve"> səmt qazının atmosferə atılmasının qarşısı alınacaqdır. "ARDNŞ-nin işıqlandırma </w:t>
            </w:r>
            <w:r w:rsidRPr="00BC0066">
              <w:rPr>
                <w:rFonts w:ascii="Arial" w:hAnsi="Arial" w:cs="Arial"/>
                <w:sz w:val="24"/>
                <w:szCs w:val="24"/>
                <w:lang w:val="az-Latn-AZ"/>
              </w:rPr>
              <w:t>sistemində közərmə lampalarının enerji səmərəli lampalarla əvəz edilməsi" layihəsinin TİM çərçivəsində həyata keçirilməsi məqsədi ilə inventarlaşdırma aparılmış və hazırlanmış layihə sənədi Ekologiya və Təbii Sərvətlər nazirliyində qeydiyyata alınmışdır. Hazırda həmin sənədin BMT-nin İcraçı Şurasında TİM layihəsi kimi qeydiyyatdan keçirilməsi üçün xarici tərəfdaşlarla müzakirələr aparılır. Bu layihənin həyata keçirilməsi ARDNŞ-də illik 34 min ton karbon qazının azalmasına gətirib çıxaracaqdır.</w:t>
            </w:r>
          </w:p>
          <w:p w:rsidR="00D55D3C" w:rsidRPr="00BC0066" w:rsidRDefault="00D55D3C" w:rsidP="00D55D3C">
            <w:pPr>
              <w:rPr>
                <w:rFonts w:ascii="Arial" w:hAnsi="Arial" w:cs="Arial"/>
                <w:sz w:val="24"/>
                <w:szCs w:val="24"/>
                <w:lang w:val="az-Latn-AZ"/>
              </w:rPr>
            </w:pPr>
            <w:r w:rsidRPr="00BC0066">
              <w:rPr>
                <w:rFonts w:ascii="Arial" w:hAnsi="Arial" w:cs="Arial"/>
                <w:sz w:val="24"/>
                <w:szCs w:val="24"/>
                <w:lang w:val="az-Latn-AZ"/>
              </w:rPr>
              <w:t xml:space="preserve">     Ölkədə ekoloji durumun yaxşılaşdırılması istiqamətində “Avro-4” standartlarına keçidin sürətləndirilməsi ilə əlaqədar tədbirlərin icrası ilə bağlı ARDNŞ-nin emal müəssisələrində mühüm işlər görülür. Heydər Əliyev adına Bakı Neft Emalı Zavodunda həyata keçirilən yenidənqurma tədbirləri çərçivəsində mövcud texnoloji qurğularının modernləşdirilməsi, istehsal gücünün artırılması və ekoloji mühitin yaxşılaşdırılması məqsədilə nəzərdə tutulmuş layihələrin icrası sürətləndirilmiş və bir neçə layihənin icrasına start verilmişdir.</w:t>
            </w:r>
          </w:p>
          <w:p w:rsidR="00D55D3C" w:rsidRPr="00BC0066" w:rsidRDefault="00D55D3C" w:rsidP="00D55D3C">
            <w:pPr>
              <w:rPr>
                <w:rFonts w:ascii="Arial" w:hAnsi="Arial" w:cs="Arial"/>
                <w:sz w:val="24"/>
                <w:szCs w:val="24"/>
                <w:lang w:val="az-Latn-AZ"/>
              </w:rPr>
            </w:pPr>
            <w:r w:rsidRPr="00BC0066">
              <w:rPr>
                <w:rFonts w:ascii="Arial" w:hAnsi="Arial" w:cs="Arial"/>
                <w:sz w:val="24"/>
                <w:szCs w:val="24"/>
                <w:lang w:val="az-Latn-AZ"/>
              </w:rPr>
              <w:t xml:space="preserve">     Energetika Nazirliyi yanacaq-energetika sahəsində ekoloji təhlükəsizliyin təmin edilməsi və ətraf mühitin qorunması üzrə tədbirləri Ekologiya və Təbii Sərvətlər Nazirliyi və kompleksə daxil olan dövlət təşkilatları ilə birgə, planlaşdırılmış və əlaqələndirilmiş şəkildə həyata keçirir. Tədbirlərin səmərəliliyinin artırılması üçün bütün əlaqədar dövlət  təşkilatlarının birgə fəaliyyəti təmin edilir.</w:t>
            </w:r>
          </w:p>
          <w:p w:rsidR="00D55D3C" w:rsidRPr="00BC0066" w:rsidRDefault="00D55D3C" w:rsidP="00D55D3C">
            <w:pPr>
              <w:autoSpaceDE w:val="0"/>
              <w:autoSpaceDN w:val="0"/>
              <w:adjustRightInd w:val="0"/>
              <w:rPr>
                <w:rFonts w:ascii="Arial" w:eastAsia="ArialMT" w:hAnsi="Arial" w:cs="Arial"/>
                <w:b/>
                <w:sz w:val="24"/>
                <w:szCs w:val="24"/>
                <w:lang w:val="az-Latn-AZ"/>
              </w:rPr>
            </w:pPr>
            <w:r w:rsidRPr="00BC0066">
              <w:rPr>
                <w:rFonts w:ascii="Arial" w:hAnsi="Arial" w:cs="Arial"/>
                <w:sz w:val="24"/>
                <w:szCs w:val="24"/>
                <w:lang w:val="az-Latn-AZ"/>
              </w:rPr>
              <w:lastRenderedPageBreak/>
              <w:t>Yanacaq-energetika sahəsində ekoloji təhlükəsizliyə nəzarət üzrə mütəmadi olaraq monitorinqlər aparılmışdır.</w:t>
            </w:r>
          </w:p>
        </w:tc>
      </w:tr>
    </w:tbl>
    <w:p w:rsidR="00F525C2" w:rsidRPr="00BC0066" w:rsidRDefault="00F525C2" w:rsidP="00D55D3C">
      <w:pPr>
        <w:rPr>
          <w:rFonts w:ascii="Arial" w:hAnsi="Arial" w:cs="Arial"/>
          <w:sz w:val="24"/>
          <w:szCs w:val="24"/>
          <w:lang w:val="az-Latn-AZ"/>
        </w:rPr>
      </w:pPr>
    </w:p>
    <w:sectPr w:rsidR="00F525C2" w:rsidRPr="00BC0066" w:rsidSect="001F7CC1">
      <w:footerReference w:type="default" r:id="rId8"/>
      <w:pgSz w:w="16838" w:h="11906" w:orient="landscape"/>
      <w:pgMar w:top="851" w:right="1134" w:bottom="1134" w:left="1134" w:header="709" w:footer="242"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DF" w:rsidRDefault="00E756DF" w:rsidP="00FF1FCD">
      <w:r>
        <w:separator/>
      </w:r>
    </w:p>
  </w:endnote>
  <w:endnote w:type="continuationSeparator" w:id="0">
    <w:p w:rsidR="00E756DF" w:rsidRDefault="00E756DF" w:rsidP="00FF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6E" w:rsidRDefault="006D6D6F">
    <w:pPr>
      <w:pStyle w:val="Footer"/>
      <w:jc w:val="center"/>
    </w:pPr>
    <w:r w:rsidRPr="00FF1FCD">
      <w:rPr>
        <w:sz w:val="20"/>
        <w:szCs w:val="20"/>
      </w:rPr>
      <w:fldChar w:fldCharType="begin"/>
    </w:r>
    <w:r w:rsidR="00F3666E" w:rsidRPr="00FF1FCD">
      <w:rPr>
        <w:sz w:val="20"/>
        <w:szCs w:val="20"/>
      </w:rPr>
      <w:instrText xml:space="preserve"> PAGE   \* MERGEFORMAT </w:instrText>
    </w:r>
    <w:r w:rsidRPr="00FF1FCD">
      <w:rPr>
        <w:sz w:val="20"/>
        <w:szCs w:val="20"/>
      </w:rPr>
      <w:fldChar w:fldCharType="separate"/>
    </w:r>
    <w:r w:rsidR="00DF6288">
      <w:rPr>
        <w:noProof/>
        <w:sz w:val="20"/>
        <w:szCs w:val="20"/>
      </w:rPr>
      <w:t>2</w:t>
    </w:r>
    <w:r w:rsidRPr="00FF1FC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DF" w:rsidRDefault="00E756DF" w:rsidP="00FF1FCD">
      <w:r>
        <w:separator/>
      </w:r>
    </w:p>
  </w:footnote>
  <w:footnote w:type="continuationSeparator" w:id="0">
    <w:p w:rsidR="00E756DF" w:rsidRDefault="00E756DF" w:rsidP="00FF1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0E0"/>
    <w:multiLevelType w:val="hybridMultilevel"/>
    <w:tmpl w:val="2B12DD0C"/>
    <w:lvl w:ilvl="0" w:tplc="04090005">
      <w:start w:val="1"/>
      <w:numFmt w:val="bullet"/>
      <w:lvlText w:val=""/>
      <w:lvlJc w:val="left"/>
      <w:pPr>
        <w:ind w:left="1287" w:hanging="360"/>
      </w:pPr>
      <w:rPr>
        <w:rFonts w:ascii="Wingdings" w:hAnsi="Wingdings"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 w15:restartNumberingAfterBreak="0">
    <w:nsid w:val="08747728"/>
    <w:multiLevelType w:val="hybridMultilevel"/>
    <w:tmpl w:val="1120756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D6226EF"/>
    <w:multiLevelType w:val="hybridMultilevel"/>
    <w:tmpl w:val="D62E5D2A"/>
    <w:lvl w:ilvl="0" w:tplc="93F24096">
      <w:start w:val="1"/>
      <w:numFmt w:val="decimal"/>
      <w:lvlText w:val="%1."/>
      <w:lvlJc w:val="left"/>
      <w:pPr>
        <w:ind w:left="360" w:hanging="360"/>
      </w:pPr>
      <w:rPr>
        <w:rFonts w:ascii="Times New Roman" w:eastAsia="MS Mincho" w:hAnsi="Times New Roman"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B083A8E"/>
    <w:multiLevelType w:val="hybridMultilevel"/>
    <w:tmpl w:val="17E8947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B856EC9"/>
    <w:multiLevelType w:val="hybridMultilevel"/>
    <w:tmpl w:val="5544631C"/>
    <w:lvl w:ilvl="0" w:tplc="01E630EC">
      <w:start w:val="2"/>
      <w:numFmt w:val="bullet"/>
      <w:lvlText w:val="-"/>
      <w:lvlJc w:val="left"/>
      <w:pPr>
        <w:ind w:left="360" w:hanging="360"/>
      </w:pPr>
      <w:rPr>
        <w:rFonts w:ascii="Times New Roman" w:eastAsia="ArialMT" w:hAnsi="Times New Roman" w:cs="Times New Roman"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5" w15:restartNumberingAfterBreak="0">
    <w:nsid w:val="28D70A63"/>
    <w:multiLevelType w:val="hybridMultilevel"/>
    <w:tmpl w:val="0DA82558"/>
    <w:lvl w:ilvl="0" w:tplc="97285ACE">
      <w:start w:val="5"/>
      <w:numFmt w:val="bullet"/>
      <w:lvlText w:val="-"/>
      <w:lvlJc w:val="left"/>
      <w:pPr>
        <w:ind w:left="720" w:hanging="360"/>
      </w:pPr>
      <w:rPr>
        <w:rFonts w:ascii="Arial" w:eastAsia="Calibri"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2A99581C"/>
    <w:multiLevelType w:val="hybridMultilevel"/>
    <w:tmpl w:val="8586F206"/>
    <w:lvl w:ilvl="0" w:tplc="B78C2396">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2F0D5323"/>
    <w:multiLevelType w:val="hybridMultilevel"/>
    <w:tmpl w:val="A192057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15:restartNumberingAfterBreak="0">
    <w:nsid w:val="37197938"/>
    <w:multiLevelType w:val="hybridMultilevel"/>
    <w:tmpl w:val="FDE4B412"/>
    <w:lvl w:ilvl="0" w:tplc="77A0B6A2">
      <w:start w:val="1"/>
      <w:numFmt w:val="decimal"/>
      <w:lvlText w:val="%1."/>
      <w:lvlJc w:val="left"/>
      <w:pPr>
        <w:ind w:left="504" w:hanging="360"/>
      </w:pPr>
      <w:rPr>
        <w:rFonts w:hint="default"/>
      </w:rPr>
    </w:lvl>
    <w:lvl w:ilvl="1" w:tplc="042C0019" w:tentative="1">
      <w:start w:val="1"/>
      <w:numFmt w:val="lowerLetter"/>
      <w:lvlText w:val="%2."/>
      <w:lvlJc w:val="left"/>
      <w:pPr>
        <w:ind w:left="1224" w:hanging="360"/>
      </w:pPr>
    </w:lvl>
    <w:lvl w:ilvl="2" w:tplc="042C001B" w:tentative="1">
      <w:start w:val="1"/>
      <w:numFmt w:val="lowerRoman"/>
      <w:lvlText w:val="%3."/>
      <w:lvlJc w:val="right"/>
      <w:pPr>
        <w:ind w:left="1944" w:hanging="180"/>
      </w:pPr>
    </w:lvl>
    <w:lvl w:ilvl="3" w:tplc="042C000F" w:tentative="1">
      <w:start w:val="1"/>
      <w:numFmt w:val="decimal"/>
      <w:lvlText w:val="%4."/>
      <w:lvlJc w:val="left"/>
      <w:pPr>
        <w:ind w:left="2664" w:hanging="360"/>
      </w:pPr>
    </w:lvl>
    <w:lvl w:ilvl="4" w:tplc="042C0019" w:tentative="1">
      <w:start w:val="1"/>
      <w:numFmt w:val="lowerLetter"/>
      <w:lvlText w:val="%5."/>
      <w:lvlJc w:val="left"/>
      <w:pPr>
        <w:ind w:left="3384" w:hanging="360"/>
      </w:pPr>
    </w:lvl>
    <w:lvl w:ilvl="5" w:tplc="042C001B" w:tentative="1">
      <w:start w:val="1"/>
      <w:numFmt w:val="lowerRoman"/>
      <w:lvlText w:val="%6."/>
      <w:lvlJc w:val="right"/>
      <w:pPr>
        <w:ind w:left="4104" w:hanging="180"/>
      </w:pPr>
    </w:lvl>
    <w:lvl w:ilvl="6" w:tplc="042C000F" w:tentative="1">
      <w:start w:val="1"/>
      <w:numFmt w:val="decimal"/>
      <w:lvlText w:val="%7."/>
      <w:lvlJc w:val="left"/>
      <w:pPr>
        <w:ind w:left="4824" w:hanging="360"/>
      </w:pPr>
    </w:lvl>
    <w:lvl w:ilvl="7" w:tplc="042C0019" w:tentative="1">
      <w:start w:val="1"/>
      <w:numFmt w:val="lowerLetter"/>
      <w:lvlText w:val="%8."/>
      <w:lvlJc w:val="left"/>
      <w:pPr>
        <w:ind w:left="5544" w:hanging="360"/>
      </w:pPr>
    </w:lvl>
    <w:lvl w:ilvl="8" w:tplc="042C001B" w:tentative="1">
      <w:start w:val="1"/>
      <w:numFmt w:val="lowerRoman"/>
      <w:lvlText w:val="%9."/>
      <w:lvlJc w:val="right"/>
      <w:pPr>
        <w:ind w:left="6264" w:hanging="180"/>
      </w:pPr>
    </w:lvl>
  </w:abstractNum>
  <w:abstractNum w:abstractNumId="9" w15:restartNumberingAfterBreak="0">
    <w:nsid w:val="4741549D"/>
    <w:multiLevelType w:val="hybridMultilevel"/>
    <w:tmpl w:val="31C023A4"/>
    <w:lvl w:ilvl="0" w:tplc="CB46CA3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474B4048"/>
    <w:multiLevelType w:val="hybridMultilevel"/>
    <w:tmpl w:val="2AC09532"/>
    <w:lvl w:ilvl="0" w:tplc="5838AD92">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1" w15:restartNumberingAfterBreak="0">
    <w:nsid w:val="49435EA8"/>
    <w:multiLevelType w:val="hybridMultilevel"/>
    <w:tmpl w:val="4BD49916"/>
    <w:lvl w:ilvl="0" w:tplc="FA704BE6">
      <w:start w:val="1"/>
      <w:numFmt w:val="bullet"/>
      <w:lvlText w:val="-"/>
      <w:lvlJc w:val="left"/>
      <w:pPr>
        <w:ind w:left="720" w:hanging="360"/>
      </w:pPr>
      <w:rPr>
        <w:rFonts w:ascii="Times New Roman" w:eastAsia="ArialMT"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15:restartNumberingAfterBreak="0">
    <w:nsid w:val="54620B5F"/>
    <w:multiLevelType w:val="hybridMultilevel"/>
    <w:tmpl w:val="973C3D1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5F8239C2"/>
    <w:multiLevelType w:val="hybridMultilevel"/>
    <w:tmpl w:val="6958E5A4"/>
    <w:lvl w:ilvl="0" w:tplc="D9C87852">
      <w:start w:val="3"/>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15:restartNumberingAfterBreak="0">
    <w:nsid w:val="703F6CBF"/>
    <w:multiLevelType w:val="hybridMultilevel"/>
    <w:tmpl w:val="7450A440"/>
    <w:lvl w:ilvl="0" w:tplc="0409000B">
      <w:start w:val="1"/>
      <w:numFmt w:val="bullet"/>
      <w:lvlText w:val=""/>
      <w:lvlJc w:val="left"/>
      <w:pPr>
        <w:ind w:left="1287" w:hanging="360"/>
      </w:pPr>
      <w:rPr>
        <w:rFonts w:ascii="Wingdings" w:hAnsi="Wingdings"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5" w15:restartNumberingAfterBreak="0">
    <w:nsid w:val="74F81FDE"/>
    <w:multiLevelType w:val="hybridMultilevel"/>
    <w:tmpl w:val="4048A028"/>
    <w:lvl w:ilvl="0" w:tplc="E5B4B96E">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6" w15:restartNumberingAfterBreak="0">
    <w:nsid w:val="75DA6E4B"/>
    <w:multiLevelType w:val="hybridMultilevel"/>
    <w:tmpl w:val="CCCC4E88"/>
    <w:lvl w:ilvl="0" w:tplc="0409000B">
      <w:start w:val="1"/>
      <w:numFmt w:val="bullet"/>
      <w:lvlText w:val=""/>
      <w:lvlJc w:val="left"/>
      <w:pPr>
        <w:ind w:left="1287" w:hanging="360"/>
      </w:pPr>
      <w:rPr>
        <w:rFonts w:ascii="Wingdings" w:hAnsi="Wingdings" w:hint="default"/>
      </w:rPr>
    </w:lvl>
    <w:lvl w:ilvl="1" w:tplc="409AE40E">
      <w:numFmt w:val="bullet"/>
      <w:lvlText w:val="-"/>
      <w:lvlJc w:val="left"/>
      <w:pPr>
        <w:ind w:left="2022" w:hanging="375"/>
      </w:pPr>
      <w:rPr>
        <w:rFonts w:ascii="Times New Roman" w:eastAsia="Times New Roman" w:hAnsi="Times New Roman" w:cs="Times New Roman"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7" w15:restartNumberingAfterBreak="0">
    <w:nsid w:val="7964545A"/>
    <w:multiLevelType w:val="hybridMultilevel"/>
    <w:tmpl w:val="B2B4152C"/>
    <w:lvl w:ilvl="0" w:tplc="2B3864E2">
      <w:start w:val="1"/>
      <w:numFmt w:val="bullet"/>
      <w:lvlText w:val="-"/>
      <w:lvlJc w:val="left"/>
      <w:pPr>
        <w:ind w:left="720" w:hanging="360"/>
      </w:pPr>
      <w:rPr>
        <w:rFonts w:ascii="Times New Roman" w:eastAsia="TimesNewRomanPSMT"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8" w15:restartNumberingAfterBreak="0">
    <w:nsid w:val="7B5D662F"/>
    <w:multiLevelType w:val="hybridMultilevel"/>
    <w:tmpl w:val="ADAE581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7F495791"/>
    <w:multiLevelType w:val="hybridMultilevel"/>
    <w:tmpl w:val="29201A3A"/>
    <w:lvl w:ilvl="0" w:tplc="6630950A">
      <w:start w:val="10"/>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57E65"/>
    <w:multiLevelType w:val="hybridMultilevel"/>
    <w:tmpl w:val="F3B85EA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9"/>
  </w:num>
  <w:num w:numId="2">
    <w:abstractNumId w:val="18"/>
  </w:num>
  <w:num w:numId="3">
    <w:abstractNumId w:val="1"/>
  </w:num>
  <w:num w:numId="4">
    <w:abstractNumId w:val="2"/>
  </w:num>
  <w:num w:numId="5">
    <w:abstractNumId w:val="3"/>
  </w:num>
  <w:num w:numId="6">
    <w:abstractNumId w:val="4"/>
  </w:num>
  <w:num w:numId="7">
    <w:abstractNumId w:val="17"/>
  </w:num>
  <w:num w:numId="8">
    <w:abstractNumId w:val="11"/>
  </w:num>
  <w:num w:numId="9">
    <w:abstractNumId w:val="12"/>
  </w:num>
  <w:num w:numId="10">
    <w:abstractNumId w:val="13"/>
  </w:num>
  <w:num w:numId="11">
    <w:abstractNumId w:val="6"/>
  </w:num>
  <w:num w:numId="12">
    <w:abstractNumId w:val="10"/>
  </w:num>
  <w:num w:numId="13">
    <w:abstractNumId w:val="15"/>
  </w:num>
  <w:num w:numId="14">
    <w:abstractNumId w:val="8"/>
  </w:num>
  <w:num w:numId="15">
    <w:abstractNumId w:val="0"/>
  </w:num>
  <w:num w:numId="16">
    <w:abstractNumId w:val="16"/>
  </w:num>
  <w:num w:numId="17">
    <w:abstractNumId w:val="1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20"/>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1"/>
    <w:rsid w:val="000015AD"/>
    <w:rsid w:val="000062C3"/>
    <w:rsid w:val="00007C22"/>
    <w:rsid w:val="00010049"/>
    <w:rsid w:val="00014500"/>
    <w:rsid w:val="000172EC"/>
    <w:rsid w:val="000226C3"/>
    <w:rsid w:val="000244F6"/>
    <w:rsid w:val="00024560"/>
    <w:rsid w:val="00024E80"/>
    <w:rsid w:val="00025B11"/>
    <w:rsid w:val="00025FDA"/>
    <w:rsid w:val="00032031"/>
    <w:rsid w:val="000326A4"/>
    <w:rsid w:val="000327D6"/>
    <w:rsid w:val="0003365C"/>
    <w:rsid w:val="00037423"/>
    <w:rsid w:val="0004075A"/>
    <w:rsid w:val="00042679"/>
    <w:rsid w:val="00043AF4"/>
    <w:rsid w:val="00044064"/>
    <w:rsid w:val="00044691"/>
    <w:rsid w:val="0004557B"/>
    <w:rsid w:val="0005104C"/>
    <w:rsid w:val="00051736"/>
    <w:rsid w:val="00051778"/>
    <w:rsid w:val="000548D9"/>
    <w:rsid w:val="000554D8"/>
    <w:rsid w:val="0006029E"/>
    <w:rsid w:val="0006131E"/>
    <w:rsid w:val="00061BC6"/>
    <w:rsid w:val="00062921"/>
    <w:rsid w:val="000643D2"/>
    <w:rsid w:val="00065AF1"/>
    <w:rsid w:val="000671EB"/>
    <w:rsid w:val="000720EA"/>
    <w:rsid w:val="00073199"/>
    <w:rsid w:val="00074220"/>
    <w:rsid w:val="00074704"/>
    <w:rsid w:val="00074884"/>
    <w:rsid w:val="00075D33"/>
    <w:rsid w:val="00076704"/>
    <w:rsid w:val="000774B4"/>
    <w:rsid w:val="0008070F"/>
    <w:rsid w:val="00081430"/>
    <w:rsid w:val="000856A0"/>
    <w:rsid w:val="00086B1B"/>
    <w:rsid w:val="00086BAA"/>
    <w:rsid w:val="00086C23"/>
    <w:rsid w:val="000874FA"/>
    <w:rsid w:val="0008773B"/>
    <w:rsid w:val="00090597"/>
    <w:rsid w:val="00091CBD"/>
    <w:rsid w:val="00094AD6"/>
    <w:rsid w:val="00097E97"/>
    <w:rsid w:val="000A11A8"/>
    <w:rsid w:val="000A2151"/>
    <w:rsid w:val="000A36C2"/>
    <w:rsid w:val="000A414A"/>
    <w:rsid w:val="000A460E"/>
    <w:rsid w:val="000A55EB"/>
    <w:rsid w:val="000B190C"/>
    <w:rsid w:val="000B28C9"/>
    <w:rsid w:val="000B4C7A"/>
    <w:rsid w:val="000B79BD"/>
    <w:rsid w:val="000C0EDA"/>
    <w:rsid w:val="000C389A"/>
    <w:rsid w:val="000C3A92"/>
    <w:rsid w:val="000C3B92"/>
    <w:rsid w:val="000C3E2F"/>
    <w:rsid w:val="000C40A5"/>
    <w:rsid w:val="000C5E84"/>
    <w:rsid w:val="000C7DEA"/>
    <w:rsid w:val="000D147F"/>
    <w:rsid w:val="000D1659"/>
    <w:rsid w:val="000D1B7F"/>
    <w:rsid w:val="000D4490"/>
    <w:rsid w:val="000D4A56"/>
    <w:rsid w:val="000E041C"/>
    <w:rsid w:val="000E0A0A"/>
    <w:rsid w:val="000E25B0"/>
    <w:rsid w:val="000E3BCB"/>
    <w:rsid w:val="000E57CC"/>
    <w:rsid w:val="000E6713"/>
    <w:rsid w:val="000E6AD5"/>
    <w:rsid w:val="000E7123"/>
    <w:rsid w:val="000E7943"/>
    <w:rsid w:val="000F242E"/>
    <w:rsid w:val="000F3006"/>
    <w:rsid w:val="000F360B"/>
    <w:rsid w:val="000F3617"/>
    <w:rsid w:val="000F3B21"/>
    <w:rsid w:val="000F3FD9"/>
    <w:rsid w:val="000F43F2"/>
    <w:rsid w:val="000F4F2F"/>
    <w:rsid w:val="000F57A6"/>
    <w:rsid w:val="000F6B2B"/>
    <w:rsid w:val="001023DE"/>
    <w:rsid w:val="00102449"/>
    <w:rsid w:val="0010266C"/>
    <w:rsid w:val="00103005"/>
    <w:rsid w:val="00103921"/>
    <w:rsid w:val="00103DA3"/>
    <w:rsid w:val="00105595"/>
    <w:rsid w:val="0010769B"/>
    <w:rsid w:val="0011398C"/>
    <w:rsid w:val="00114484"/>
    <w:rsid w:val="001206CF"/>
    <w:rsid w:val="0012085A"/>
    <w:rsid w:val="001210D6"/>
    <w:rsid w:val="00122424"/>
    <w:rsid w:val="0012520B"/>
    <w:rsid w:val="00131F8D"/>
    <w:rsid w:val="0013478C"/>
    <w:rsid w:val="001361C1"/>
    <w:rsid w:val="00141231"/>
    <w:rsid w:val="001442E4"/>
    <w:rsid w:val="00146057"/>
    <w:rsid w:val="00147495"/>
    <w:rsid w:val="001535D6"/>
    <w:rsid w:val="001536BA"/>
    <w:rsid w:val="00155ECF"/>
    <w:rsid w:val="00156A36"/>
    <w:rsid w:val="00160A0B"/>
    <w:rsid w:val="001624A8"/>
    <w:rsid w:val="001624AD"/>
    <w:rsid w:val="001647DF"/>
    <w:rsid w:val="00165146"/>
    <w:rsid w:val="00165A2E"/>
    <w:rsid w:val="00167E39"/>
    <w:rsid w:val="0017032A"/>
    <w:rsid w:val="00170F27"/>
    <w:rsid w:val="001711EC"/>
    <w:rsid w:val="0017357C"/>
    <w:rsid w:val="00174FAB"/>
    <w:rsid w:val="00175EFB"/>
    <w:rsid w:val="00176849"/>
    <w:rsid w:val="00176E14"/>
    <w:rsid w:val="00177D86"/>
    <w:rsid w:val="001814DE"/>
    <w:rsid w:val="0018634A"/>
    <w:rsid w:val="00187B01"/>
    <w:rsid w:val="0019054B"/>
    <w:rsid w:val="001908AA"/>
    <w:rsid w:val="00191543"/>
    <w:rsid w:val="00191C2B"/>
    <w:rsid w:val="00192C4B"/>
    <w:rsid w:val="00195187"/>
    <w:rsid w:val="00195D74"/>
    <w:rsid w:val="00197A93"/>
    <w:rsid w:val="001A196F"/>
    <w:rsid w:val="001A452F"/>
    <w:rsid w:val="001A7CA7"/>
    <w:rsid w:val="001B14E2"/>
    <w:rsid w:val="001B157D"/>
    <w:rsid w:val="001B35EB"/>
    <w:rsid w:val="001B6A6F"/>
    <w:rsid w:val="001B756C"/>
    <w:rsid w:val="001B76A1"/>
    <w:rsid w:val="001B778F"/>
    <w:rsid w:val="001B7F1C"/>
    <w:rsid w:val="001C03C7"/>
    <w:rsid w:val="001C0680"/>
    <w:rsid w:val="001C11E5"/>
    <w:rsid w:val="001C13F0"/>
    <w:rsid w:val="001C1508"/>
    <w:rsid w:val="001C4C6E"/>
    <w:rsid w:val="001C5F30"/>
    <w:rsid w:val="001C781F"/>
    <w:rsid w:val="001D086F"/>
    <w:rsid w:val="001D0958"/>
    <w:rsid w:val="001D0AAE"/>
    <w:rsid w:val="001D1186"/>
    <w:rsid w:val="001D1235"/>
    <w:rsid w:val="001D1C3F"/>
    <w:rsid w:val="001D5A14"/>
    <w:rsid w:val="001D6E73"/>
    <w:rsid w:val="001D6EC2"/>
    <w:rsid w:val="001D7E94"/>
    <w:rsid w:val="001E442B"/>
    <w:rsid w:val="001E6EE3"/>
    <w:rsid w:val="001E6F0A"/>
    <w:rsid w:val="001F0137"/>
    <w:rsid w:val="001F039D"/>
    <w:rsid w:val="001F102E"/>
    <w:rsid w:val="001F339E"/>
    <w:rsid w:val="001F592E"/>
    <w:rsid w:val="001F62C7"/>
    <w:rsid w:val="001F6B2F"/>
    <w:rsid w:val="001F7CC1"/>
    <w:rsid w:val="002022AC"/>
    <w:rsid w:val="00202449"/>
    <w:rsid w:val="002024E2"/>
    <w:rsid w:val="002116A1"/>
    <w:rsid w:val="002152A4"/>
    <w:rsid w:val="00215828"/>
    <w:rsid w:val="00215B7C"/>
    <w:rsid w:val="002179A1"/>
    <w:rsid w:val="002206AE"/>
    <w:rsid w:val="00223986"/>
    <w:rsid w:val="00227857"/>
    <w:rsid w:val="002305F4"/>
    <w:rsid w:val="0023062F"/>
    <w:rsid w:val="00231410"/>
    <w:rsid w:val="00231B09"/>
    <w:rsid w:val="002323CB"/>
    <w:rsid w:val="00232E7C"/>
    <w:rsid w:val="002332B5"/>
    <w:rsid w:val="00233A76"/>
    <w:rsid w:val="00234EA0"/>
    <w:rsid w:val="00236397"/>
    <w:rsid w:val="00236C68"/>
    <w:rsid w:val="00243300"/>
    <w:rsid w:val="00246FE3"/>
    <w:rsid w:val="00247272"/>
    <w:rsid w:val="00251C40"/>
    <w:rsid w:val="00251D36"/>
    <w:rsid w:val="00257929"/>
    <w:rsid w:val="00257C9E"/>
    <w:rsid w:val="00260FCE"/>
    <w:rsid w:val="00262C45"/>
    <w:rsid w:val="002639EE"/>
    <w:rsid w:val="00263F58"/>
    <w:rsid w:val="00266518"/>
    <w:rsid w:val="00266BB7"/>
    <w:rsid w:val="0026728F"/>
    <w:rsid w:val="002711B2"/>
    <w:rsid w:val="00271C3E"/>
    <w:rsid w:val="002720E6"/>
    <w:rsid w:val="00274A86"/>
    <w:rsid w:val="00277CEF"/>
    <w:rsid w:val="00282956"/>
    <w:rsid w:val="00284CF3"/>
    <w:rsid w:val="002854F5"/>
    <w:rsid w:val="00285B0B"/>
    <w:rsid w:val="00285DC7"/>
    <w:rsid w:val="002860B8"/>
    <w:rsid w:val="002861B7"/>
    <w:rsid w:val="002879E6"/>
    <w:rsid w:val="0029100F"/>
    <w:rsid w:val="0029179E"/>
    <w:rsid w:val="00292B9B"/>
    <w:rsid w:val="00293007"/>
    <w:rsid w:val="002960F3"/>
    <w:rsid w:val="0029624D"/>
    <w:rsid w:val="002A0145"/>
    <w:rsid w:val="002A07C4"/>
    <w:rsid w:val="002A0809"/>
    <w:rsid w:val="002A0C9A"/>
    <w:rsid w:val="002A3BB4"/>
    <w:rsid w:val="002A4F23"/>
    <w:rsid w:val="002A77E7"/>
    <w:rsid w:val="002A7F51"/>
    <w:rsid w:val="002B0B50"/>
    <w:rsid w:val="002B2184"/>
    <w:rsid w:val="002B5C41"/>
    <w:rsid w:val="002B684B"/>
    <w:rsid w:val="002B7EEF"/>
    <w:rsid w:val="002C01DF"/>
    <w:rsid w:val="002C3BFD"/>
    <w:rsid w:val="002C65A1"/>
    <w:rsid w:val="002C6BC2"/>
    <w:rsid w:val="002D0DD9"/>
    <w:rsid w:val="002D11E9"/>
    <w:rsid w:val="002D38F4"/>
    <w:rsid w:val="002D4A38"/>
    <w:rsid w:val="002D4F98"/>
    <w:rsid w:val="002D6C72"/>
    <w:rsid w:val="002D7BE6"/>
    <w:rsid w:val="002E2063"/>
    <w:rsid w:val="002E3292"/>
    <w:rsid w:val="002E3BBF"/>
    <w:rsid w:val="002E6203"/>
    <w:rsid w:val="002E6E12"/>
    <w:rsid w:val="002F1269"/>
    <w:rsid w:val="002F1502"/>
    <w:rsid w:val="002F47A7"/>
    <w:rsid w:val="002F4AA3"/>
    <w:rsid w:val="002F602B"/>
    <w:rsid w:val="002F6502"/>
    <w:rsid w:val="002F65A8"/>
    <w:rsid w:val="002F65DD"/>
    <w:rsid w:val="002F7F55"/>
    <w:rsid w:val="003002DA"/>
    <w:rsid w:val="003017A7"/>
    <w:rsid w:val="003034A0"/>
    <w:rsid w:val="0030364B"/>
    <w:rsid w:val="00313C62"/>
    <w:rsid w:val="0031442C"/>
    <w:rsid w:val="00317242"/>
    <w:rsid w:val="00317D41"/>
    <w:rsid w:val="0032174C"/>
    <w:rsid w:val="003229F1"/>
    <w:rsid w:val="00322CA6"/>
    <w:rsid w:val="00325DBE"/>
    <w:rsid w:val="003269AD"/>
    <w:rsid w:val="00330620"/>
    <w:rsid w:val="003321DD"/>
    <w:rsid w:val="00332500"/>
    <w:rsid w:val="003328A0"/>
    <w:rsid w:val="00335597"/>
    <w:rsid w:val="00337D63"/>
    <w:rsid w:val="003407A2"/>
    <w:rsid w:val="00340893"/>
    <w:rsid w:val="00340CDE"/>
    <w:rsid w:val="00342782"/>
    <w:rsid w:val="0034293B"/>
    <w:rsid w:val="00342E53"/>
    <w:rsid w:val="003444AA"/>
    <w:rsid w:val="00346141"/>
    <w:rsid w:val="0035163E"/>
    <w:rsid w:val="003523FB"/>
    <w:rsid w:val="00352D09"/>
    <w:rsid w:val="00355061"/>
    <w:rsid w:val="003553EC"/>
    <w:rsid w:val="0035566C"/>
    <w:rsid w:val="00356B49"/>
    <w:rsid w:val="00356D01"/>
    <w:rsid w:val="00357436"/>
    <w:rsid w:val="0036023D"/>
    <w:rsid w:val="00360347"/>
    <w:rsid w:val="00360DE2"/>
    <w:rsid w:val="0036143B"/>
    <w:rsid w:val="0036321D"/>
    <w:rsid w:val="003635CB"/>
    <w:rsid w:val="00363E44"/>
    <w:rsid w:val="003644A1"/>
    <w:rsid w:val="0036583C"/>
    <w:rsid w:val="0036755F"/>
    <w:rsid w:val="0037012A"/>
    <w:rsid w:val="0037155A"/>
    <w:rsid w:val="003720AE"/>
    <w:rsid w:val="003724B2"/>
    <w:rsid w:val="00380D81"/>
    <w:rsid w:val="00381BBB"/>
    <w:rsid w:val="003836D5"/>
    <w:rsid w:val="0038398D"/>
    <w:rsid w:val="00384060"/>
    <w:rsid w:val="00385B3A"/>
    <w:rsid w:val="00385D65"/>
    <w:rsid w:val="0039040E"/>
    <w:rsid w:val="00390BD0"/>
    <w:rsid w:val="00391BC0"/>
    <w:rsid w:val="00392382"/>
    <w:rsid w:val="003944B1"/>
    <w:rsid w:val="0039545D"/>
    <w:rsid w:val="0039570D"/>
    <w:rsid w:val="0039690B"/>
    <w:rsid w:val="00397A37"/>
    <w:rsid w:val="00397C58"/>
    <w:rsid w:val="003A04CB"/>
    <w:rsid w:val="003A1CFD"/>
    <w:rsid w:val="003A39A6"/>
    <w:rsid w:val="003A4861"/>
    <w:rsid w:val="003A6339"/>
    <w:rsid w:val="003A6A40"/>
    <w:rsid w:val="003A6C48"/>
    <w:rsid w:val="003A7B99"/>
    <w:rsid w:val="003B1933"/>
    <w:rsid w:val="003B1986"/>
    <w:rsid w:val="003B22BA"/>
    <w:rsid w:val="003B2B3E"/>
    <w:rsid w:val="003B368B"/>
    <w:rsid w:val="003B3841"/>
    <w:rsid w:val="003B3DD7"/>
    <w:rsid w:val="003B6886"/>
    <w:rsid w:val="003C14B6"/>
    <w:rsid w:val="003C2F5E"/>
    <w:rsid w:val="003D01A6"/>
    <w:rsid w:val="003D1C9F"/>
    <w:rsid w:val="003D200B"/>
    <w:rsid w:val="003D2053"/>
    <w:rsid w:val="003D36E7"/>
    <w:rsid w:val="003D3A7B"/>
    <w:rsid w:val="003D4232"/>
    <w:rsid w:val="003D5652"/>
    <w:rsid w:val="003E058F"/>
    <w:rsid w:val="003E19DB"/>
    <w:rsid w:val="003E21E2"/>
    <w:rsid w:val="003E2994"/>
    <w:rsid w:val="003F0CE9"/>
    <w:rsid w:val="003F29F3"/>
    <w:rsid w:val="003F4409"/>
    <w:rsid w:val="003F627C"/>
    <w:rsid w:val="003F6ADE"/>
    <w:rsid w:val="003F7D37"/>
    <w:rsid w:val="004010C5"/>
    <w:rsid w:val="00401C5D"/>
    <w:rsid w:val="00405171"/>
    <w:rsid w:val="00406734"/>
    <w:rsid w:val="00407999"/>
    <w:rsid w:val="0041327B"/>
    <w:rsid w:val="004144A1"/>
    <w:rsid w:val="00416B00"/>
    <w:rsid w:val="00421B0B"/>
    <w:rsid w:val="00424915"/>
    <w:rsid w:val="004308F2"/>
    <w:rsid w:val="004339AE"/>
    <w:rsid w:val="00434201"/>
    <w:rsid w:val="004366BF"/>
    <w:rsid w:val="00441867"/>
    <w:rsid w:val="004424B3"/>
    <w:rsid w:val="0044651E"/>
    <w:rsid w:val="00446DC9"/>
    <w:rsid w:val="004477C9"/>
    <w:rsid w:val="004505BF"/>
    <w:rsid w:val="00451672"/>
    <w:rsid w:val="00452A37"/>
    <w:rsid w:val="00453644"/>
    <w:rsid w:val="00453C70"/>
    <w:rsid w:val="00454A86"/>
    <w:rsid w:val="004575B2"/>
    <w:rsid w:val="00461037"/>
    <w:rsid w:val="00461566"/>
    <w:rsid w:val="004622A8"/>
    <w:rsid w:val="00462DCB"/>
    <w:rsid w:val="004640A3"/>
    <w:rsid w:val="004646AB"/>
    <w:rsid w:val="004652E1"/>
    <w:rsid w:val="004665DD"/>
    <w:rsid w:val="0046676B"/>
    <w:rsid w:val="004731C2"/>
    <w:rsid w:val="00480035"/>
    <w:rsid w:val="004803DD"/>
    <w:rsid w:val="0048131B"/>
    <w:rsid w:val="00482CC1"/>
    <w:rsid w:val="00484D68"/>
    <w:rsid w:val="00485217"/>
    <w:rsid w:val="00486FA6"/>
    <w:rsid w:val="00487F66"/>
    <w:rsid w:val="0049274C"/>
    <w:rsid w:val="00494708"/>
    <w:rsid w:val="0049487C"/>
    <w:rsid w:val="0049532A"/>
    <w:rsid w:val="0049649D"/>
    <w:rsid w:val="004965A8"/>
    <w:rsid w:val="004967ED"/>
    <w:rsid w:val="0049758C"/>
    <w:rsid w:val="00497C77"/>
    <w:rsid w:val="004A429F"/>
    <w:rsid w:val="004A518C"/>
    <w:rsid w:val="004A54FE"/>
    <w:rsid w:val="004A5DF7"/>
    <w:rsid w:val="004A5F4F"/>
    <w:rsid w:val="004A5FEC"/>
    <w:rsid w:val="004A7747"/>
    <w:rsid w:val="004A7E19"/>
    <w:rsid w:val="004B0DAB"/>
    <w:rsid w:val="004B32D6"/>
    <w:rsid w:val="004B4066"/>
    <w:rsid w:val="004B6016"/>
    <w:rsid w:val="004B643A"/>
    <w:rsid w:val="004C0CDF"/>
    <w:rsid w:val="004C3632"/>
    <w:rsid w:val="004C4ACA"/>
    <w:rsid w:val="004C5413"/>
    <w:rsid w:val="004C5572"/>
    <w:rsid w:val="004D1C7F"/>
    <w:rsid w:val="004E0455"/>
    <w:rsid w:val="004E0CCC"/>
    <w:rsid w:val="004E2DE8"/>
    <w:rsid w:val="004E381F"/>
    <w:rsid w:val="004E4CF7"/>
    <w:rsid w:val="004F0043"/>
    <w:rsid w:val="00501D3E"/>
    <w:rsid w:val="00502F36"/>
    <w:rsid w:val="005030DD"/>
    <w:rsid w:val="00503AD9"/>
    <w:rsid w:val="00503B0C"/>
    <w:rsid w:val="00504030"/>
    <w:rsid w:val="005044C2"/>
    <w:rsid w:val="00506087"/>
    <w:rsid w:val="00507DB6"/>
    <w:rsid w:val="00512FB5"/>
    <w:rsid w:val="00515C7A"/>
    <w:rsid w:val="00517F1D"/>
    <w:rsid w:val="005200AD"/>
    <w:rsid w:val="00520567"/>
    <w:rsid w:val="0052194A"/>
    <w:rsid w:val="00522C52"/>
    <w:rsid w:val="00524C2B"/>
    <w:rsid w:val="00526BD9"/>
    <w:rsid w:val="00531C93"/>
    <w:rsid w:val="0053386C"/>
    <w:rsid w:val="005343D8"/>
    <w:rsid w:val="00535BD8"/>
    <w:rsid w:val="00535CF7"/>
    <w:rsid w:val="00535FFC"/>
    <w:rsid w:val="0053641A"/>
    <w:rsid w:val="00536DFA"/>
    <w:rsid w:val="0053785E"/>
    <w:rsid w:val="00540379"/>
    <w:rsid w:val="005430ED"/>
    <w:rsid w:val="005502B7"/>
    <w:rsid w:val="00551368"/>
    <w:rsid w:val="005573BB"/>
    <w:rsid w:val="00557E3F"/>
    <w:rsid w:val="00560033"/>
    <w:rsid w:val="00561120"/>
    <w:rsid w:val="00564403"/>
    <w:rsid w:val="0056476F"/>
    <w:rsid w:val="00565452"/>
    <w:rsid w:val="005718C5"/>
    <w:rsid w:val="00571E64"/>
    <w:rsid w:val="005726BE"/>
    <w:rsid w:val="0057355B"/>
    <w:rsid w:val="00573B61"/>
    <w:rsid w:val="005744D0"/>
    <w:rsid w:val="00574A7D"/>
    <w:rsid w:val="0057710D"/>
    <w:rsid w:val="00581725"/>
    <w:rsid w:val="00582158"/>
    <w:rsid w:val="00582A20"/>
    <w:rsid w:val="0058474E"/>
    <w:rsid w:val="00585D95"/>
    <w:rsid w:val="00587B00"/>
    <w:rsid w:val="005918BE"/>
    <w:rsid w:val="00591C23"/>
    <w:rsid w:val="00593097"/>
    <w:rsid w:val="00596AA3"/>
    <w:rsid w:val="005A2712"/>
    <w:rsid w:val="005A2E73"/>
    <w:rsid w:val="005A2F3F"/>
    <w:rsid w:val="005A3AA6"/>
    <w:rsid w:val="005A5202"/>
    <w:rsid w:val="005B26D3"/>
    <w:rsid w:val="005B3E2E"/>
    <w:rsid w:val="005C3163"/>
    <w:rsid w:val="005C48A0"/>
    <w:rsid w:val="005C71F6"/>
    <w:rsid w:val="005C7CE0"/>
    <w:rsid w:val="005D0F53"/>
    <w:rsid w:val="005D4247"/>
    <w:rsid w:val="005D6721"/>
    <w:rsid w:val="005D6FE0"/>
    <w:rsid w:val="005E1AAF"/>
    <w:rsid w:val="005E2289"/>
    <w:rsid w:val="005E2869"/>
    <w:rsid w:val="005E3889"/>
    <w:rsid w:val="005E4A9D"/>
    <w:rsid w:val="005E570F"/>
    <w:rsid w:val="005E6406"/>
    <w:rsid w:val="005E681D"/>
    <w:rsid w:val="005E7D83"/>
    <w:rsid w:val="005F379E"/>
    <w:rsid w:val="005F4F30"/>
    <w:rsid w:val="005F677C"/>
    <w:rsid w:val="005F7D33"/>
    <w:rsid w:val="00603AEF"/>
    <w:rsid w:val="00603C20"/>
    <w:rsid w:val="006052D5"/>
    <w:rsid w:val="00605A40"/>
    <w:rsid w:val="00607C13"/>
    <w:rsid w:val="00611EBD"/>
    <w:rsid w:val="00616449"/>
    <w:rsid w:val="0061703A"/>
    <w:rsid w:val="0061761E"/>
    <w:rsid w:val="006216DF"/>
    <w:rsid w:val="00621A3F"/>
    <w:rsid w:val="00623D0A"/>
    <w:rsid w:val="00626778"/>
    <w:rsid w:val="006274A6"/>
    <w:rsid w:val="00627B19"/>
    <w:rsid w:val="00630E45"/>
    <w:rsid w:val="00632939"/>
    <w:rsid w:val="00633DCC"/>
    <w:rsid w:val="006343C3"/>
    <w:rsid w:val="00636480"/>
    <w:rsid w:val="00636FCD"/>
    <w:rsid w:val="0064084D"/>
    <w:rsid w:val="00646589"/>
    <w:rsid w:val="00647A8D"/>
    <w:rsid w:val="00647D26"/>
    <w:rsid w:val="0065054C"/>
    <w:rsid w:val="0065467E"/>
    <w:rsid w:val="00655BBA"/>
    <w:rsid w:val="00656B99"/>
    <w:rsid w:val="00661629"/>
    <w:rsid w:val="00662817"/>
    <w:rsid w:val="006629CF"/>
    <w:rsid w:val="00662DF9"/>
    <w:rsid w:val="006633AD"/>
    <w:rsid w:val="00663959"/>
    <w:rsid w:val="00663CEC"/>
    <w:rsid w:val="00664E33"/>
    <w:rsid w:val="006651B3"/>
    <w:rsid w:val="00665271"/>
    <w:rsid w:val="0066596C"/>
    <w:rsid w:val="00665FF1"/>
    <w:rsid w:val="006705B1"/>
    <w:rsid w:val="00671155"/>
    <w:rsid w:val="0067404C"/>
    <w:rsid w:val="00675E92"/>
    <w:rsid w:val="00676465"/>
    <w:rsid w:val="00677234"/>
    <w:rsid w:val="00681EE3"/>
    <w:rsid w:val="006828E7"/>
    <w:rsid w:val="006849BC"/>
    <w:rsid w:val="006862CA"/>
    <w:rsid w:val="00687CDB"/>
    <w:rsid w:val="0069112B"/>
    <w:rsid w:val="006929E1"/>
    <w:rsid w:val="006936D9"/>
    <w:rsid w:val="00693A09"/>
    <w:rsid w:val="00696E54"/>
    <w:rsid w:val="006A089C"/>
    <w:rsid w:val="006A2D34"/>
    <w:rsid w:val="006A37F7"/>
    <w:rsid w:val="006A3B35"/>
    <w:rsid w:val="006A3D79"/>
    <w:rsid w:val="006A41CF"/>
    <w:rsid w:val="006A453D"/>
    <w:rsid w:val="006A7485"/>
    <w:rsid w:val="006B131E"/>
    <w:rsid w:val="006B177E"/>
    <w:rsid w:val="006B1970"/>
    <w:rsid w:val="006B4A48"/>
    <w:rsid w:val="006C0838"/>
    <w:rsid w:val="006C09BD"/>
    <w:rsid w:val="006C2707"/>
    <w:rsid w:val="006C4894"/>
    <w:rsid w:val="006C5D89"/>
    <w:rsid w:val="006C659C"/>
    <w:rsid w:val="006C6A06"/>
    <w:rsid w:val="006D2279"/>
    <w:rsid w:val="006D35F1"/>
    <w:rsid w:val="006D4C80"/>
    <w:rsid w:val="006D54B8"/>
    <w:rsid w:val="006D6D6F"/>
    <w:rsid w:val="006D76C3"/>
    <w:rsid w:val="006E128D"/>
    <w:rsid w:val="006E133B"/>
    <w:rsid w:val="006E1C84"/>
    <w:rsid w:val="006E2277"/>
    <w:rsid w:val="006E293F"/>
    <w:rsid w:val="006E3704"/>
    <w:rsid w:val="006E4306"/>
    <w:rsid w:val="006E4AB2"/>
    <w:rsid w:val="006E4DD9"/>
    <w:rsid w:val="006E4FBE"/>
    <w:rsid w:val="006E7F40"/>
    <w:rsid w:val="006F0ABB"/>
    <w:rsid w:val="006F2024"/>
    <w:rsid w:val="006F3257"/>
    <w:rsid w:val="006F3D86"/>
    <w:rsid w:val="006F58AB"/>
    <w:rsid w:val="006F6395"/>
    <w:rsid w:val="006F73F2"/>
    <w:rsid w:val="007013B5"/>
    <w:rsid w:val="00701A6D"/>
    <w:rsid w:val="00702CBA"/>
    <w:rsid w:val="00706078"/>
    <w:rsid w:val="007103B0"/>
    <w:rsid w:val="007130E2"/>
    <w:rsid w:val="00713218"/>
    <w:rsid w:val="007146DB"/>
    <w:rsid w:val="00714F71"/>
    <w:rsid w:val="00714FB7"/>
    <w:rsid w:val="00716F60"/>
    <w:rsid w:val="0071714C"/>
    <w:rsid w:val="007201C5"/>
    <w:rsid w:val="00720BA4"/>
    <w:rsid w:val="00720D06"/>
    <w:rsid w:val="00723762"/>
    <w:rsid w:val="00723ABB"/>
    <w:rsid w:val="00727A16"/>
    <w:rsid w:val="00727FD0"/>
    <w:rsid w:val="00732435"/>
    <w:rsid w:val="0073338F"/>
    <w:rsid w:val="00734821"/>
    <w:rsid w:val="007360FF"/>
    <w:rsid w:val="0074059C"/>
    <w:rsid w:val="00740BE4"/>
    <w:rsid w:val="007414C9"/>
    <w:rsid w:val="00742018"/>
    <w:rsid w:val="007429CA"/>
    <w:rsid w:val="0074417D"/>
    <w:rsid w:val="00745ABA"/>
    <w:rsid w:val="00745BA2"/>
    <w:rsid w:val="0074615D"/>
    <w:rsid w:val="007461E0"/>
    <w:rsid w:val="00747C46"/>
    <w:rsid w:val="0075300A"/>
    <w:rsid w:val="00754A00"/>
    <w:rsid w:val="00757460"/>
    <w:rsid w:val="007610A7"/>
    <w:rsid w:val="0076404B"/>
    <w:rsid w:val="00765164"/>
    <w:rsid w:val="0077004F"/>
    <w:rsid w:val="007706C2"/>
    <w:rsid w:val="007715A1"/>
    <w:rsid w:val="00774157"/>
    <w:rsid w:val="00777A3E"/>
    <w:rsid w:val="00777DEC"/>
    <w:rsid w:val="00781185"/>
    <w:rsid w:val="00781322"/>
    <w:rsid w:val="00782AC6"/>
    <w:rsid w:val="00784935"/>
    <w:rsid w:val="00784C99"/>
    <w:rsid w:val="00787768"/>
    <w:rsid w:val="0078784B"/>
    <w:rsid w:val="00792E75"/>
    <w:rsid w:val="007A08DF"/>
    <w:rsid w:val="007A1670"/>
    <w:rsid w:val="007A4172"/>
    <w:rsid w:val="007A4DAC"/>
    <w:rsid w:val="007A7F33"/>
    <w:rsid w:val="007B14AC"/>
    <w:rsid w:val="007B25AF"/>
    <w:rsid w:val="007B30B4"/>
    <w:rsid w:val="007B5FDF"/>
    <w:rsid w:val="007B60B4"/>
    <w:rsid w:val="007B76B3"/>
    <w:rsid w:val="007C04F2"/>
    <w:rsid w:val="007C149C"/>
    <w:rsid w:val="007C19D7"/>
    <w:rsid w:val="007C1F4D"/>
    <w:rsid w:val="007C6D99"/>
    <w:rsid w:val="007C6D9F"/>
    <w:rsid w:val="007C760C"/>
    <w:rsid w:val="007C7CD5"/>
    <w:rsid w:val="007D0A80"/>
    <w:rsid w:val="007D2123"/>
    <w:rsid w:val="007D4C03"/>
    <w:rsid w:val="007D4CAF"/>
    <w:rsid w:val="007D504B"/>
    <w:rsid w:val="007D65D4"/>
    <w:rsid w:val="007D7E2B"/>
    <w:rsid w:val="007E0293"/>
    <w:rsid w:val="007E0FA6"/>
    <w:rsid w:val="007E1DE5"/>
    <w:rsid w:val="007E2189"/>
    <w:rsid w:val="007E3198"/>
    <w:rsid w:val="007E3877"/>
    <w:rsid w:val="007F158C"/>
    <w:rsid w:val="007F2008"/>
    <w:rsid w:val="007F2563"/>
    <w:rsid w:val="007F3959"/>
    <w:rsid w:val="007F3D5E"/>
    <w:rsid w:val="007F66B5"/>
    <w:rsid w:val="00800DEC"/>
    <w:rsid w:val="0080263A"/>
    <w:rsid w:val="00803A11"/>
    <w:rsid w:val="00806199"/>
    <w:rsid w:val="00806FE6"/>
    <w:rsid w:val="00810AD4"/>
    <w:rsid w:val="0081566E"/>
    <w:rsid w:val="008158B5"/>
    <w:rsid w:val="00816EBA"/>
    <w:rsid w:val="00817D06"/>
    <w:rsid w:val="0082210E"/>
    <w:rsid w:val="008247A6"/>
    <w:rsid w:val="00825C62"/>
    <w:rsid w:val="008267C8"/>
    <w:rsid w:val="008279CB"/>
    <w:rsid w:val="00830A53"/>
    <w:rsid w:val="00831A33"/>
    <w:rsid w:val="00832C5E"/>
    <w:rsid w:val="008360CF"/>
    <w:rsid w:val="00837591"/>
    <w:rsid w:val="00837F10"/>
    <w:rsid w:val="00841136"/>
    <w:rsid w:val="00841EFF"/>
    <w:rsid w:val="0084351B"/>
    <w:rsid w:val="008459AE"/>
    <w:rsid w:val="00854313"/>
    <w:rsid w:val="00855164"/>
    <w:rsid w:val="00857965"/>
    <w:rsid w:val="008602CA"/>
    <w:rsid w:val="008606B0"/>
    <w:rsid w:val="0086108C"/>
    <w:rsid w:val="008610D2"/>
    <w:rsid w:val="0086197F"/>
    <w:rsid w:val="008638FE"/>
    <w:rsid w:val="00867732"/>
    <w:rsid w:val="0087073D"/>
    <w:rsid w:val="0087209F"/>
    <w:rsid w:val="00875C0A"/>
    <w:rsid w:val="00876DFF"/>
    <w:rsid w:val="0088166F"/>
    <w:rsid w:val="0088239E"/>
    <w:rsid w:val="00882DC3"/>
    <w:rsid w:val="008836A8"/>
    <w:rsid w:val="00885398"/>
    <w:rsid w:val="00886F45"/>
    <w:rsid w:val="0089086A"/>
    <w:rsid w:val="00890F85"/>
    <w:rsid w:val="00890FAA"/>
    <w:rsid w:val="008910B6"/>
    <w:rsid w:val="0089435E"/>
    <w:rsid w:val="00894C67"/>
    <w:rsid w:val="008A54EC"/>
    <w:rsid w:val="008A689F"/>
    <w:rsid w:val="008B1E01"/>
    <w:rsid w:val="008B455F"/>
    <w:rsid w:val="008B48E9"/>
    <w:rsid w:val="008B604B"/>
    <w:rsid w:val="008C1AB0"/>
    <w:rsid w:val="008C25E5"/>
    <w:rsid w:val="008C2FB2"/>
    <w:rsid w:val="008C6498"/>
    <w:rsid w:val="008D0236"/>
    <w:rsid w:val="008D13C7"/>
    <w:rsid w:val="008D1533"/>
    <w:rsid w:val="008D3786"/>
    <w:rsid w:val="008D4879"/>
    <w:rsid w:val="008D67D6"/>
    <w:rsid w:val="008D7858"/>
    <w:rsid w:val="008E0AF1"/>
    <w:rsid w:val="008E0C12"/>
    <w:rsid w:val="008E10A3"/>
    <w:rsid w:val="008E185D"/>
    <w:rsid w:val="008E43EE"/>
    <w:rsid w:val="008E4A20"/>
    <w:rsid w:val="008E4EF8"/>
    <w:rsid w:val="008E71F3"/>
    <w:rsid w:val="008E721E"/>
    <w:rsid w:val="008F0E20"/>
    <w:rsid w:val="008F1B02"/>
    <w:rsid w:val="008F1FCB"/>
    <w:rsid w:val="008F23EC"/>
    <w:rsid w:val="008F3084"/>
    <w:rsid w:val="008F4D96"/>
    <w:rsid w:val="008F5367"/>
    <w:rsid w:val="008F5F40"/>
    <w:rsid w:val="008F7EAE"/>
    <w:rsid w:val="00900509"/>
    <w:rsid w:val="00900B67"/>
    <w:rsid w:val="0090753A"/>
    <w:rsid w:val="00907D37"/>
    <w:rsid w:val="00912CAF"/>
    <w:rsid w:val="00914465"/>
    <w:rsid w:val="0091700B"/>
    <w:rsid w:val="009170F9"/>
    <w:rsid w:val="00923D3F"/>
    <w:rsid w:val="00926D5D"/>
    <w:rsid w:val="00926F3F"/>
    <w:rsid w:val="0093318A"/>
    <w:rsid w:val="009410EE"/>
    <w:rsid w:val="00941988"/>
    <w:rsid w:val="00942AF1"/>
    <w:rsid w:val="009436E0"/>
    <w:rsid w:val="00952FC5"/>
    <w:rsid w:val="00957032"/>
    <w:rsid w:val="00957C47"/>
    <w:rsid w:val="00961772"/>
    <w:rsid w:val="00964AD5"/>
    <w:rsid w:val="00966254"/>
    <w:rsid w:val="00966DBA"/>
    <w:rsid w:val="0096749B"/>
    <w:rsid w:val="009731EE"/>
    <w:rsid w:val="00973446"/>
    <w:rsid w:val="0097629B"/>
    <w:rsid w:val="00976EA0"/>
    <w:rsid w:val="009810B4"/>
    <w:rsid w:val="0098444B"/>
    <w:rsid w:val="00987EE4"/>
    <w:rsid w:val="00994664"/>
    <w:rsid w:val="009965A8"/>
    <w:rsid w:val="0099785B"/>
    <w:rsid w:val="009A0D90"/>
    <w:rsid w:val="009A2A48"/>
    <w:rsid w:val="009A48B9"/>
    <w:rsid w:val="009A7850"/>
    <w:rsid w:val="009A7BD4"/>
    <w:rsid w:val="009B2578"/>
    <w:rsid w:val="009B282F"/>
    <w:rsid w:val="009B4E64"/>
    <w:rsid w:val="009B5604"/>
    <w:rsid w:val="009B687C"/>
    <w:rsid w:val="009B6B93"/>
    <w:rsid w:val="009C0D20"/>
    <w:rsid w:val="009C22C3"/>
    <w:rsid w:val="009C2659"/>
    <w:rsid w:val="009C30C6"/>
    <w:rsid w:val="009C5840"/>
    <w:rsid w:val="009D09E4"/>
    <w:rsid w:val="009D1DEF"/>
    <w:rsid w:val="009D3440"/>
    <w:rsid w:val="009D43A6"/>
    <w:rsid w:val="009D61FB"/>
    <w:rsid w:val="009D622E"/>
    <w:rsid w:val="009D6401"/>
    <w:rsid w:val="009D7377"/>
    <w:rsid w:val="009E12AA"/>
    <w:rsid w:val="009E2D99"/>
    <w:rsid w:val="009E3998"/>
    <w:rsid w:val="009E4C18"/>
    <w:rsid w:val="009E69CD"/>
    <w:rsid w:val="009F098D"/>
    <w:rsid w:val="009F0B51"/>
    <w:rsid w:val="009F0C10"/>
    <w:rsid w:val="009F1337"/>
    <w:rsid w:val="009F3E71"/>
    <w:rsid w:val="009F584D"/>
    <w:rsid w:val="009F703F"/>
    <w:rsid w:val="00A007E4"/>
    <w:rsid w:val="00A07F51"/>
    <w:rsid w:val="00A103F7"/>
    <w:rsid w:val="00A15DE3"/>
    <w:rsid w:val="00A1729E"/>
    <w:rsid w:val="00A20AC6"/>
    <w:rsid w:val="00A23DC2"/>
    <w:rsid w:val="00A24C28"/>
    <w:rsid w:val="00A2517E"/>
    <w:rsid w:val="00A26804"/>
    <w:rsid w:val="00A2683B"/>
    <w:rsid w:val="00A270C5"/>
    <w:rsid w:val="00A30D0E"/>
    <w:rsid w:val="00A33172"/>
    <w:rsid w:val="00A35614"/>
    <w:rsid w:val="00A356BD"/>
    <w:rsid w:val="00A35817"/>
    <w:rsid w:val="00A366E0"/>
    <w:rsid w:val="00A36D2E"/>
    <w:rsid w:val="00A409BB"/>
    <w:rsid w:val="00A42846"/>
    <w:rsid w:val="00A42ED0"/>
    <w:rsid w:val="00A43436"/>
    <w:rsid w:val="00A43BB9"/>
    <w:rsid w:val="00A43EDC"/>
    <w:rsid w:val="00A447BA"/>
    <w:rsid w:val="00A5003F"/>
    <w:rsid w:val="00A503EB"/>
    <w:rsid w:val="00A51C9D"/>
    <w:rsid w:val="00A54A1D"/>
    <w:rsid w:val="00A55424"/>
    <w:rsid w:val="00A558B6"/>
    <w:rsid w:val="00A562A8"/>
    <w:rsid w:val="00A57B12"/>
    <w:rsid w:val="00A608B0"/>
    <w:rsid w:val="00A6599B"/>
    <w:rsid w:val="00A7086E"/>
    <w:rsid w:val="00A71D27"/>
    <w:rsid w:val="00A726EA"/>
    <w:rsid w:val="00A7297F"/>
    <w:rsid w:val="00A742E7"/>
    <w:rsid w:val="00A74F4E"/>
    <w:rsid w:val="00A752A7"/>
    <w:rsid w:val="00A753B8"/>
    <w:rsid w:val="00A76EC6"/>
    <w:rsid w:val="00A76FAA"/>
    <w:rsid w:val="00A77CC1"/>
    <w:rsid w:val="00A8188A"/>
    <w:rsid w:val="00A83BBE"/>
    <w:rsid w:val="00A84322"/>
    <w:rsid w:val="00A84706"/>
    <w:rsid w:val="00A8519D"/>
    <w:rsid w:val="00A92329"/>
    <w:rsid w:val="00A92390"/>
    <w:rsid w:val="00A9330F"/>
    <w:rsid w:val="00A95F72"/>
    <w:rsid w:val="00A968CD"/>
    <w:rsid w:val="00A972E2"/>
    <w:rsid w:val="00AA14A5"/>
    <w:rsid w:val="00AA6A34"/>
    <w:rsid w:val="00AA7670"/>
    <w:rsid w:val="00AB00F9"/>
    <w:rsid w:val="00AB0162"/>
    <w:rsid w:val="00AB3068"/>
    <w:rsid w:val="00AB320A"/>
    <w:rsid w:val="00AB7568"/>
    <w:rsid w:val="00AB7652"/>
    <w:rsid w:val="00AC17D6"/>
    <w:rsid w:val="00AC48D0"/>
    <w:rsid w:val="00AD0407"/>
    <w:rsid w:val="00AD0D0C"/>
    <w:rsid w:val="00AD4A0E"/>
    <w:rsid w:val="00AD7263"/>
    <w:rsid w:val="00AD7429"/>
    <w:rsid w:val="00AE19E3"/>
    <w:rsid w:val="00AE1BA4"/>
    <w:rsid w:val="00AE2975"/>
    <w:rsid w:val="00AE2A24"/>
    <w:rsid w:val="00AE2E1A"/>
    <w:rsid w:val="00AE3C2E"/>
    <w:rsid w:val="00AE6214"/>
    <w:rsid w:val="00AE67EB"/>
    <w:rsid w:val="00AF11DB"/>
    <w:rsid w:val="00AF1945"/>
    <w:rsid w:val="00AF35F3"/>
    <w:rsid w:val="00AF4D0F"/>
    <w:rsid w:val="00AF4D54"/>
    <w:rsid w:val="00AF6A24"/>
    <w:rsid w:val="00AF6AB2"/>
    <w:rsid w:val="00AF7441"/>
    <w:rsid w:val="00B00062"/>
    <w:rsid w:val="00B007F8"/>
    <w:rsid w:val="00B00A1D"/>
    <w:rsid w:val="00B0122E"/>
    <w:rsid w:val="00B01961"/>
    <w:rsid w:val="00B03AA7"/>
    <w:rsid w:val="00B03FC4"/>
    <w:rsid w:val="00B079A8"/>
    <w:rsid w:val="00B1019A"/>
    <w:rsid w:val="00B1633A"/>
    <w:rsid w:val="00B16D62"/>
    <w:rsid w:val="00B17464"/>
    <w:rsid w:val="00B17E87"/>
    <w:rsid w:val="00B17FCD"/>
    <w:rsid w:val="00B20B0B"/>
    <w:rsid w:val="00B21060"/>
    <w:rsid w:val="00B21220"/>
    <w:rsid w:val="00B2386D"/>
    <w:rsid w:val="00B244CA"/>
    <w:rsid w:val="00B24B4C"/>
    <w:rsid w:val="00B24EE8"/>
    <w:rsid w:val="00B2569B"/>
    <w:rsid w:val="00B26A8B"/>
    <w:rsid w:val="00B30B65"/>
    <w:rsid w:val="00B337F3"/>
    <w:rsid w:val="00B33D86"/>
    <w:rsid w:val="00B43205"/>
    <w:rsid w:val="00B448D4"/>
    <w:rsid w:val="00B46A9B"/>
    <w:rsid w:val="00B504EA"/>
    <w:rsid w:val="00B52F68"/>
    <w:rsid w:val="00B531CB"/>
    <w:rsid w:val="00B548F1"/>
    <w:rsid w:val="00B54FD4"/>
    <w:rsid w:val="00B57F16"/>
    <w:rsid w:val="00B61A12"/>
    <w:rsid w:val="00B623CC"/>
    <w:rsid w:val="00B625E7"/>
    <w:rsid w:val="00B64E64"/>
    <w:rsid w:val="00B67DD1"/>
    <w:rsid w:val="00B713C1"/>
    <w:rsid w:val="00B72675"/>
    <w:rsid w:val="00B735E0"/>
    <w:rsid w:val="00B75CF5"/>
    <w:rsid w:val="00B77779"/>
    <w:rsid w:val="00B77B0E"/>
    <w:rsid w:val="00B8034E"/>
    <w:rsid w:val="00B83619"/>
    <w:rsid w:val="00B84EA0"/>
    <w:rsid w:val="00B87732"/>
    <w:rsid w:val="00B877B9"/>
    <w:rsid w:val="00B91075"/>
    <w:rsid w:val="00B9108E"/>
    <w:rsid w:val="00B91669"/>
    <w:rsid w:val="00B93A11"/>
    <w:rsid w:val="00B94052"/>
    <w:rsid w:val="00B96263"/>
    <w:rsid w:val="00B971E1"/>
    <w:rsid w:val="00BA09B0"/>
    <w:rsid w:val="00BA3475"/>
    <w:rsid w:val="00BA3608"/>
    <w:rsid w:val="00BA3A76"/>
    <w:rsid w:val="00BA5EC2"/>
    <w:rsid w:val="00BA7D39"/>
    <w:rsid w:val="00BB13FC"/>
    <w:rsid w:val="00BB2724"/>
    <w:rsid w:val="00BB3311"/>
    <w:rsid w:val="00BB3C82"/>
    <w:rsid w:val="00BB48E9"/>
    <w:rsid w:val="00BB5DE3"/>
    <w:rsid w:val="00BB6C19"/>
    <w:rsid w:val="00BC0066"/>
    <w:rsid w:val="00BC1C2D"/>
    <w:rsid w:val="00BC3701"/>
    <w:rsid w:val="00BC3E99"/>
    <w:rsid w:val="00BC5540"/>
    <w:rsid w:val="00BD06AE"/>
    <w:rsid w:val="00BD1775"/>
    <w:rsid w:val="00BD184F"/>
    <w:rsid w:val="00BD431E"/>
    <w:rsid w:val="00BD5C6D"/>
    <w:rsid w:val="00BD6523"/>
    <w:rsid w:val="00BE4EBA"/>
    <w:rsid w:val="00BE5B26"/>
    <w:rsid w:val="00BF2BC1"/>
    <w:rsid w:val="00BF631F"/>
    <w:rsid w:val="00C0070C"/>
    <w:rsid w:val="00C03E7F"/>
    <w:rsid w:val="00C050C1"/>
    <w:rsid w:val="00C05D0C"/>
    <w:rsid w:val="00C06BB5"/>
    <w:rsid w:val="00C07625"/>
    <w:rsid w:val="00C07695"/>
    <w:rsid w:val="00C07BCD"/>
    <w:rsid w:val="00C10348"/>
    <w:rsid w:val="00C11B6F"/>
    <w:rsid w:val="00C12867"/>
    <w:rsid w:val="00C12C3A"/>
    <w:rsid w:val="00C1375C"/>
    <w:rsid w:val="00C169AA"/>
    <w:rsid w:val="00C16C2C"/>
    <w:rsid w:val="00C16E54"/>
    <w:rsid w:val="00C17A2D"/>
    <w:rsid w:val="00C21C5F"/>
    <w:rsid w:val="00C22E42"/>
    <w:rsid w:val="00C24651"/>
    <w:rsid w:val="00C24834"/>
    <w:rsid w:val="00C24EAF"/>
    <w:rsid w:val="00C26478"/>
    <w:rsid w:val="00C303E2"/>
    <w:rsid w:val="00C31B2A"/>
    <w:rsid w:val="00C3582A"/>
    <w:rsid w:val="00C360A1"/>
    <w:rsid w:val="00C37CB2"/>
    <w:rsid w:val="00C41145"/>
    <w:rsid w:val="00C41570"/>
    <w:rsid w:val="00C44990"/>
    <w:rsid w:val="00C45439"/>
    <w:rsid w:val="00C454E9"/>
    <w:rsid w:val="00C50402"/>
    <w:rsid w:val="00C520F1"/>
    <w:rsid w:val="00C522BB"/>
    <w:rsid w:val="00C53437"/>
    <w:rsid w:val="00C54DE9"/>
    <w:rsid w:val="00C56F03"/>
    <w:rsid w:val="00C66F6B"/>
    <w:rsid w:val="00C67003"/>
    <w:rsid w:val="00C7014B"/>
    <w:rsid w:val="00C739F5"/>
    <w:rsid w:val="00C77DB1"/>
    <w:rsid w:val="00C80CB0"/>
    <w:rsid w:val="00C82B8B"/>
    <w:rsid w:val="00C8467B"/>
    <w:rsid w:val="00C85858"/>
    <w:rsid w:val="00C86CBF"/>
    <w:rsid w:val="00C90371"/>
    <w:rsid w:val="00C903A7"/>
    <w:rsid w:val="00C90BA1"/>
    <w:rsid w:val="00C90F97"/>
    <w:rsid w:val="00C94888"/>
    <w:rsid w:val="00C97034"/>
    <w:rsid w:val="00C9754E"/>
    <w:rsid w:val="00C97E74"/>
    <w:rsid w:val="00CA2072"/>
    <w:rsid w:val="00CA2205"/>
    <w:rsid w:val="00CA35FA"/>
    <w:rsid w:val="00CA3ACB"/>
    <w:rsid w:val="00CB078A"/>
    <w:rsid w:val="00CB32C9"/>
    <w:rsid w:val="00CB50C3"/>
    <w:rsid w:val="00CB658F"/>
    <w:rsid w:val="00CB6A71"/>
    <w:rsid w:val="00CC1780"/>
    <w:rsid w:val="00CC40A6"/>
    <w:rsid w:val="00CC49D1"/>
    <w:rsid w:val="00CC4E6A"/>
    <w:rsid w:val="00CC76FB"/>
    <w:rsid w:val="00CC7984"/>
    <w:rsid w:val="00CD120F"/>
    <w:rsid w:val="00CD1679"/>
    <w:rsid w:val="00CD27F1"/>
    <w:rsid w:val="00CD4C3A"/>
    <w:rsid w:val="00CD61AE"/>
    <w:rsid w:val="00CD6242"/>
    <w:rsid w:val="00CE364B"/>
    <w:rsid w:val="00CE47C7"/>
    <w:rsid w:val="00CE5474"/>
    <w:rsid w:val="00CE6859"/>
    <w:rsid w:val="00CF15C9"/>
    <w:rsid w:val="00CF2C0A"/>
    <w:rsid w:val="00CF3936"/>
    <w:rsid w:val="00CF4410"/>
    <w:rsid w:val="00CF4706"/>
    <w:rsid w:val="00CF4CEF"/>
    <w:rsid w:val="00CF5BE7"/>
    <w:rsid w:val="00D0261C"/>
    <w:rsid w:val="00D02DA5"/>
    <w:rsid w:val="00D05609"/>
    <w:rsid w:val="00D07A9D"/>
    <w:rsid w:val="00D11C44"/>
    <w:rsid w:val="00D125BB"/>
    <w:rsid w:val="00D17D05"/>
    <w:rsid w:val="00D22353"/>
    <w:rsid w:val="00D246DA"/>
    <w:rsid w:val="00D24761"/>
    <w:rsid w:val="00D25DB7"/>
    <w:rsid w:val="00D26095"/>
    <w:rsid w:val="00D26FC7"/>
    <w:rsid w:val="00D30208"/>
    <w:rsid w:val="00D31E63"/>
    <w:rsid w:val="00D34DA3"/>
    <w:rsid w:val="00D37FEB"/>
    <w:rsid w:val="00D40649"/>
    <w:rsid w:val="00D41533"/>
    <w:rsid w:val="00D41C8D"/>
    <w:rsid w:val="00D42552"/>
    <w:rsid w:val="00D43C38"/>
    <w:rsid w:val="00D448A6"/>
    <w:rsid w:val="00D44F02"/>
    <w:rsid w:val="00D45CD5"/>
    <w:rsid w:val="00D4704B"/>
    <w:rsid w:val="00D47840"/>
    <w:rsid w:val="00D47DDD"/>
    <w:rsid w:val="00D5313B"/>
    <w:rsid w:val="00D55D3C"/>
    <w:rsid w:val="00D6242A"/>
    <w:rsid w:val="00D71253"/>
    <w:rsid w:val="00D71CE8"/>
    <w:rsid w:val="00D73D44"/>
    <w:rsid w:val="00D75F6D"/>
    <w:rsid w:val="00D77AFC"/>
    <w:rsid w:val="00D808A3"/>
    <w:rsid w:val="00D853BA"/>
    <w:rsid w:val="00D85831"/>
    <w:rsid w:val="00D865CD"/>
    <w:rsid w:val="00D87428"/>
    <w:rsid w:val="00D908D5"/>
    <w:rsid w:val="00D9099C"/>
    <w:rsid w:val="00D91FB9"/>
    <w:rsid w:val="00D93707"/>
    <w:rsid w:val="00D95CCD"/>
    <w:rsid w:val="00D96AE3"/>
    <w:rsid w:val="00DA094C"/>
    <w:rsid w:val="00DA117D"/>
    <w:rsid w:val="00DA2FBD"/>
    <w:rsid w:val="00DA37B7"/>
    <w:rsid w:val="00DA4415"/>
    <w:rsid w:val="00DA562C"/>
    <w:rsid w:val="00DA5633"/>
    <w:rsid w:val="00DB0D42"/>
    <w:rsid w:val="00DB262A"/>
    <w:rsid w:val="00DB5C0E"/>
    <w:rsid w:val="00DC0B40"/>
    <w:rsid w:val="00DC1FA7"/>
    <w:rsid w:val="00DC2145"/>
    <w:rsid w:val="00DC4C87"/>
    <w:rsid w:val="00DC7B31"/>
    <w:rsid w:val="00DD0CEC"/>
    <w:rsid w:val="00DD156E"/>
    <w:rsid w:val="00DD207A"/>
    <w:rsid w:val="00DD2554"/>
    <w:rsid w:val="00DD2D27"/>
    <w:rsid w:val="00DD49B5"/>
    <w:rsid w:val="00DD5326"/>
    <w:rsid w:val="00DD5586"/>
    <w:rsid w:val="00DD59D9"/>
    <w:rsid w:val="00DD7069"/>
    <w:rsid w:val="00DE06A3"/>
    <w:rsid w:val="00DE140E"/>
    <w:rsid w:val="00DE2D80"/>
    <w:rsid w:val="00DE3826"/>
    <w:rsid w:val="00DE4B23"/>
    <w:rsid w:val="00DE6BD9"/>
    <w:rsid w:val="00DE72BA"/>
    <w:rsid w:val="00DF1322"/>
    <w:rsid w:val="00DF16E1"/>
    <w:rsid w:val="00DF22CF"/>
    <w:rsid w:val="00DF2D19"/>
    <w:rsid w:val="00DF3539"/>
    <w:rsid w:val="00DF4244"/>
    <w:rsid w:val="00DF460E"/>
    <w:rsid w:val="00DF503C"/>
    <w:rsid w:val="00DF531C"/>
    <w:rsid w:val="00DF6288"/>
    <w:rsid w:val="00DF6545"/>
    <w:rsid w:val="00E0027F"/>
    <w:rsid w:val="00E01531"/>
    <w:rsid w:val="00E02C3F"/>
    <w:rsid w:val="00E0455A"/>
    <w:rsid w:val="00E07737"/>
    <w:rsid w:val="00E117A1"/>
    <w:rsid w:val="00E13473"/>
    <w:rsid w:val="00E20DA7"/>
    <w:rsid w:val="00E2107F"/>
    <w:rsid w:val="00E21DA7"/>
    <w:rsid w:val="00E2315A"/>
    <w:rsid w:val="00E23302"/>
    <w:rsid w:val="00E23940"/>
    <w:rsid w:val="00E24B0B"/>
    <w:rsid w:val="00E274AA"/>
    <w:rsid w:val="00E31D7F"/>
    <w:rsid w:val="00E32D6F"/>
    <w:rsid w:val="00E402D6"/>
    <w:rsid w:val="00E41D14"/>
    <w:rsid w:val="00E42042"/>
    <w:rsid w:val="00E428CC"/>
    <w:rsid w:val="00E45C7C"/>
    <w:rsid w:val="00E4671C"/>
    <w:rsid w:val="00E53F3F"/>
    <w:rsid w:val="00E544F4"/>
    <w:rsid w:val="00E55E2C"/>
    <w:rsid w:val="00E570DE"/>
    <w:rsid w:val="00E578FD"/>
    <w:rsid w:val="00E60117"/>
    <w:rsid w:val="00E60C50"/>
    <w:rsid w:val="00E616B4"/>
    <w:rsid w:val="00E61C49"/>
    <w:rsid w:val="00E620C5"/>
    <w:rsid w:val="00E63D9F"/>
    <w:rsid w:val="00E67234"/>
    <w:rsid w:val="00E67C77"/>
    <w:rsid w:val="00E7041A"/>
    <w:rsid w:val="00E70BE5"/>
    <w:rsid w:val="00E74A70"/>
    <w:rsid w:val="00E756DF"/>
    <w:rsid w:val="00E76D9B"/>
    <w:rsid w:val="00E76FEE"/>
    <w:rsid w:val="00E80E66"/>
    <w:rsid w:val="00E81450"/>
    <w:rsid w:val="00E81E88"/>
    <w:rsid w:val="00E84FC9"/>
    <w:rsid w:val="00E85532"/>
    <w:rsid w:val="00E87918"/>
    <w:rsid w:val="00E87F1D"/>
    <w:rsid w:val="00E91F47"/>
    <w:rsid w:val="00E9237B"/>
    <w:rsid w:val="00E92982"/>
    <w:rsid w:val="00E93A7C"/>
    <w:rsid w:val="00E945B3"/>
    <w:rsid w:val="00E948CB"/>
    <w:rsid w:val="00E94C37"/>
    <w:rsid w:val="00E951F8"/>
    <w:rsid w:val="00E961CB"/>
    <w:rsid w:val="00E97A2A"/>
    <w:rsid w:val="00E97B2F"/>
    <w:rsid w:val="00EA0548"/>
    <w:rsid w:val="00EA0F07"/>
    <w:rsid w:val="00EA1FDA"/>
    <w:rsid w:val="00EA6104"/>
    <w:rsid w:val="00EB1BE5"/>
    <w:rsid w:val="00EB32BD"/>
    <w:rsid w:val="00EB3C7B"/>
    <w:rsid w:val="00EB5388"/>
    <w:rsid w:val="00EB549A"/>
    <w:rsid w:val="00EB6F5C"/>
    <w:rsid w:val="00EC07C3"/>
    <w:rsid w:val="00EC61B9"/>
    <w:rsid w:val="00ED1674"/>
    <w:rsid w:val="00ED21EF"/>
    <w:rsid w:val="00ED2855"/>
    <w:rsid w:val="00ED2D08"/>
    <w:rsid w:val="00ED305C"/>
    <w:rsid w:val="00EE01BB"/>
    <w:rsid w:val="00EE0222"/>
    <w:rsid w:val="00EE0252"/>
    <w:rsid w:val="00EE5770"/>
    <w:rsid w:val="00EE5780"/>
    <w:rsid w:val="00EE6114"/>
    <w:rsid w:val="00EE6C5E"/>
    <w:rsid w:val="00EE728F"/>
    <w:rsid w:val="00EF0F3A"/>
    <w:rsid w:val="00EF20E9"/>
    <w:rsid w:val="00EF3931"/>
    <w:rsid w:val="00EF4A6C"/>
    <w:rsid w:val="00EF6916"/>
    <w:rsid w:val="00EF7566"/>
    <w:rsid w:val="00EF7E77"/>
    <w:rsid w:val="00F00379"/>
    <w:rsid w:val="00F01811"/>
    <w:rsid w:val="00F01D6B"/>
    <w:rsid w:val="00F07891"/>
    <w:rsid w:val="00F10FCC"/>
    <w:rsid w:val="00F121B9"/>
    <w:rsid w:val="00F12837"/>
    <w:rsid w:val="00F156D7"/>
    <w:rsid w:val="00F17B43"/>
    <w:rsid w:val="00F20DCC"/>
    <w:rsid w:val="00F23326"/>
    <w:rsid w:val="00F2418B"/>
    <w:rsid w:val="00F24567"/>
    <w:rsid w:val="00F2615C"/>
    <w:rsid w:val="00F267FF"/>
    <w:rsid w:val="00F27B17"/>
    <w:rsid w:val="00F348C5"/>
    <w:rsid w:val="00F3666E"/>
    <w:rsid w:val="00F36AAF"/>
    <w:rsid w:val="00F37FE4"/>
    <w:rsid w:val="00F41F0F"/>
    <w:rsid w:val="00F44C28"/>
    <w:rsid w:val="00F45A2D"/>
    <w:rsid w:val="00F4680F"/>
    <w:rsid w:val="00F46F34"/>
    <w:rsid w:val="00F478B3"/>
    <w:rsid w:val="00F525C2"/>
    <w:rsid w:val="00F53A69"/>
    <w:rsid w:val="00F548F1"/>
    <w:rsid w:val="00F5649C"/>
    <w:rsid w:val="00F56951"/>
    <w:rsid w:val="00F61C56"/>
    <w:rsid w:val="00F63D80"/>
    <w:rsid w:val="00F646DD"/>
    <w:rsid w:val="00F655CB"/>
    <w:rsid w:val="00F65811"/>
    <w:rsid w:val="00F70BAB"/>
    <w:rsid w:val="00F729FD"/>
    <w:rsid w:val="00F73972"/>
    <w:rsid w:val="00F74F56"/>
    <w:rsid w:val="00F75924"/>
    <w:rsid w:val="00F761B0"/>
    <w:rsid w:val="00F76711"/>
    <w:rsid w:val="00F82E64"/>
    <w:rsid w:val="00F83498"/>
    <w:rsid w:val="00F84A2A"/>
    <w:rsid w:val="00F8528E"/>
    <w:rsid w:val="00F85383"/>
    <w:rsid w:val="00F86E1E"/>
    <w:rsid w:val="00F87C85"/>
    <w:rsid w:val="00F90AE8"/>
    <w:rsid w:val="00F920B2"/>
    <w:rsid w:val="00F92918"/>
    <w:rsid w:val="00F93105"/>
    <w:rsid w:val="00F97051"/>
    <w:rsid w:val="00FA0073"/>
    <w:rsid w:val="00FA1523"/>
    <w:rsid w:val="00FA2B4B"/>
    <w:rsid w:val="00FA6E84"/>
    <w:rsid w:val="00FB178D"/>
    <w:rsid w:val="00FB1982"/>
    <w:rsid w:val="00FB41E0"/>
    <w:rsid w:val="00FB4A66"/>
    <w:rsid w:val="00FB60E2"/>
    <w:rsid w:val="00FC0B3A"/>
    <w:rsid w:val="00FC305D"/>
    <w:rsid w:val="00FC778E"/>
    <w:rsid w:val="00FD055C"/>
    <w:rsid w:val="00FD11A7"/>
    <w:rsid w:val="00FD1892"/>
    <w:rsid w:val="00FD6D05"/>
    <w:rsid w:val="00FD78B9"/>
    <w:rsid w:val="00FE0036"/>
    <w:rsid w:val="00FE0FDF"/>
    <w:rsid w:val="00FE2530"/>
    <w:rsid w:val="00FE3891"/>
    <w:rsid w:val="00FE45C4"/>
    <w:rsid w:val="00FE524B"/>
    <w:rsid w:val="00FE565B"/>
    <w:rsid w:val="00FE7911"/>
    <w:rsid w:val="00FF023D"/>
    <w:rsid w:val="00FF116F"/>
    <w:rsid w:val="00FF1FCD"/>
    <w:rsid w:val="00FF3179"/>
    <w:rsid w:val="00FF4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286AEE-6508-460E-81A4-5F58F297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2F"/>
    <w:pPr>
      <w:jc w:val="both"/>
    </w:pPr>
    <w:rPr>
      <w:sz w:val="28"/>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99"/>
    <w:pPr>
      <w:ind w:left="720"/>
      <w:contextualSpacing/>
    </w:pPr>
  </w:style>
  <w:style w:type="paragraph" w:styleId="Header">
    <w:name w:val="header"/>
    <w:basedOn w:val="Normal"/>
    <w:link w:val="HeaderChar"/>
    <w:uiPriority w:val="99"/>
    <w:rsid w:val="00FF1FCD"/>
    <w:pPr>
      <w:tabs>
        <w:tab w:val="center" w:pos="4513"/>
        <w:tab w:val="right" w:pos="9026"/>
      </w:tabs>
    </w:pPr>
  </w:style>
  <w:style w:type="character" w:customStyle="1" w:styleId="HeaderChar">
    <w:name w:val="Header Char"/>
    <w:link w:val="Header"/>
    <w:uiPriority w:val="99"/>
    <w:locked/>
    <w:rsid w:val="00FF1FCD"/>
    <w:rPr>
      <w:rFonts w:cs="Times New Roman"/>
    </w:rPr>
  </w:style>
  <w:style w:type="paragraph" w:styleId="Footer">
    <w:name w:val="footer"/>
    <w:basedOn w:val="Normal"/>
    <w:link w:val="FooterChar"/>
    <w:uiPriority w:val="99"/>
    <w:rsid w:val="00FF1FCD"/>
    <w:pPr>
      <w:tabs>
        <w:tab w:val="center" w:pos="4513"/>
        <w:tab w:val="right" w:pos="9026"/>
      </w:tabs>
    </w:pPr>
  </w:style>
  <w:style w:type="character" w:customStyle="1" w:styleId="FooterChar">
    <w:name w:val="Footer Char"/>
    <w:link w:val="Footer"/>
    <w:uiPriority w:val="99"/>
    <w:locked/>
    <w:rsid w:val="00FF1FCD"/>
    <w:rPr>
      <w:rFonts w:cs="Times New Roman"/>
    </w:rPr>
  </w:style>
  <w:style w:type="character" w:styleId="Hyperlink">
    <w:name w:val="Hyperlink"/>
    <w:uiPriority w:val="99"/>
    <w:rsid w:val="0034293B"/>
    <w:rPr>
      <w:rFonts w:cs="Times New Roman"/>
      <w:color w:val="0000FF"/>
      <w:u w:val="single"/>
    </w:rPr>
  </w:style>
  <w:style w:type="character" w:styleId="Strong">
    <w:name w:val="Strong"/>
    <w:uiPriority w:val="99"/>
    <w:qFormat/>
    <w:rsid w:val="00DC1FA7"/>
    <w:rPr>
      <w:rFonts w:cs="Times New Roman"/>
      <w:b/>
      <w:bCs/>
    </w:rPr>
  </w:style>
  <w:style w:type="character" w:styleId="Emphasis">
    <w:name w:val="Emphasis"/>
    <w:uiPriority w:val="99"/>
    <w:qFormat/>
    <w:rsid w:val="00DC1FA7"/>
    <w:rPr>
      <w:rFonts w:cs="Times New Roman"/>
      <w:i/>
      <w:iCs/>
    </w:rPr>
  </w:style>
  <w:style w:type="character" w:customStyle="1" w:styleId="apple-converted-space">
    <w:name w:val="apple-converted-space"/>
    <w:rsid w:val="00DC1FA7"/>
    <w:rPr>
      <w:rFonts w:cs="Times New Roman"/>
    </w:rPr>
  </w:style>
  <w:style w:type="paragraph" w:customStyle="1" w:styleId="CharCharCarCharCarCharCarCharCarCharCarCharCarCharCharCharCharCarCharCarCharCarCharCarCharCarCharCarCharChar">
    <w:name w:val="Char Char Car Char Car Char Car Char Car Char Car Char Car Char Char Char Char Car Char Car Char Car Char Car Char Car Char Car Char Знак Char"/>
    <w:basedOn w:val="Normal"/>
    <w:rsid w:val="00251C40"/>
    <w:pPr>
      <w:spacing w:after="160" w:line="240" w:lineRule="exact"/>
      <w:jc w:val="left"/>
    </w:pPr>
    <w:rPr>
      <w:rFonts w:ascii="Arial" w:hAnsi="Arial" w:cs="Arial"/>
      <w:sz w:val="20"/>
      <w:szCs w:val="20"/>
      <w:lang w:val="en-US"/>
    </w:rPr>
  </w:style>
  <w:style w:type="paragraph" w:styleId="BalloonText">
    <w:name w:val="Balloon Text"/>
    <w:basedOn w:val="Normal"/>
    <w:link w:val="BalloonTextChar"/>
    <w:uiPriority w:val="99"/>
    <w:semiHidden/>
    <w:unhideWhenUsed/>
    <w:rsid w:val="00CB50C3"/>
    <w:rPr>
      <w:rFonts w:ascii="Tahoma" w:hAnsi="Tahoma" w:cs="Tahoma"/>
      <w:sz w:val="16"/>
      <w:szCs w:val="16"/>
    </w:rPr>
  </w:style>
  <w:style w:type="character" w:customStyle="1" w:styleId="BalloonTextChar">
    <w:name w:val="Balloon Text Char"/>
    <w:link w:val="BalloonText"/>
    <w:uiPriority w:val="99"/>
    <w:semiHidden/>
    <w:rsid w:val="00CB50C3"/>
    <w:rPr>
      <w:rFonts w:ascii="Tahoma" w:hAnsi="Tahoma" w:cs="Tahoma"/>
      <w:sz w:val="16"/>
      <w:szCs w:val="16"/>
      <w:lang w:val="en-GB"/>
    </w:rPr>
  </w:style>
  <w:style w:type="paragraph" w:customStyle="1" w:styleId="Style24">
    <w:name w:val="Style24"/>
    <w:basedOn w:val="Normal"/>
    <w:uiPriority w:val="99"/>
    <w:rsid w:val="00DD2554"/>
    <w:pPr>
      <w:widowControl w:val="0"/>
      <w:autoSpaceDE w:val="0"/>
      <w:autoSpaceDN w:val="0"/>
      <w:adjustRightInd w:val="0"/>
      <w:spacing w:line="274" w:lineRule="exact"/>
      <w:ind w:firstLine="720"/>
      <w:jc w:val="left"/>
    </w:pPr>
    <w:rPr>
      <w:rFonts w:ascii="Segoe UI" w:eastAsia="Times New Roman" w:hAnsi="Segoe UI" w:cs="Segoe UI"/>
      <w:sz w:val="24"/>
      <w:szCs w:val="24"/>
      <w:lang w:val="ru-RU" w:eastAsia="ru-RU"/>
    </w:rPr>
  </w:style>
  <w:style w:type="character" w:customStyle="1" w:styleId="FontStyle40">
    <w:name w:val="Font Style40"/>
    <w:uiPriority w:val="99"/>
    <w:rsid w:val="00DD2554"/>
    <w:rPr>
      <w:rFonts w:ascii="Arial" w:hAnsi="Arial" w:cs="Arial"/>
      <w:sz w:val="22"/>
      <w:szCs w:val="22"/>
    </w:rPr>
  </w:style>
  <w:style w:type="paragraph" w:customStyle="1" w:styleId="Style19">
    <w:name w:val="Style19"/>
    <w:basedOn w:val="Normal"/>
    <w:uiPriority w:val="99"/>
    <w:rsid w:val="00DD2554"/>
    <w:pPr>
      <w:widowControl w:val="0"/>
      <w:autoSpaceDE w:val="0"/>
      <w:autoSpaceDN w:val="0"/>
      <w:adjustRightInd w:val="0"/>
      <w:spacing w:line="312" w:lineRule="exact"/>
      <w:ind w:firstLine="720"/>
    </w:pPr>
    <w:rPr>
      <w:rFonts w:ascii="Segoe UI" w:eastAsia="Times New Roman" w:hAnsi="Segoe UI" w:cs="Segoe UI"/>
      <w:sz w:val="24"/>
      <w:szCs w:val="24"/>
      <w:lang w:val="ru-RU" w:eastAsia="ru-RU"/>
    </w:rPr>
  </w:style>
  <w:style w:type="paragraph" w:customStyle="1" w:styleId="Style26">
    <w:name w:val="Style26"/>
    <w:basedOn w:val="Normal"/>
    <w:uiPriority w:val="99"/>
    <w:rsid w:val="00DD2554"/>
    <w:pPr>
      <w:widowControl w:val="0"/>
      <w:autoSpaceDE w:val="0"/>
      <w:autoSpaceDN w:val="0"/>
      <w:adjustRightInd w:val="0"/>
      <w:spacing w:line="269" w:lineRule="exact"/>
      <w:ind w:firstLine="542"/>
    </w:pPr>
    <w:rPr>
      <w:rFonts w:ascii="Segoe UI" w:eastAsia="Times New Roman" w:hAnsi="Segoe UI" w:cs="Segoe UI"/>
      <w:sz w:val="24"/>
      <w:szCs w:val="24"/>
      <w:lang w:val="ru-RU" w:eastAsia="ru-RU"/>
    </w:rPr>
  </w:style>
  <w:style w:type="paragraph" w:customStyle="1" w:styleId="Style27">
    <w:name w:val="Style27"/>
    <w:basedOn w:val="Normal"/>
    <w:uiPriority w:val="99"/>
    <w:rsid w:val="00DD2554"/>
    <w:pPr>
      <w:widowControl w:val="0"/>
      <w:autoSpaceDE w:val="0"/>
      <w:autoSpaceDN w:val="0"/>
      <w:adjustRightInd w:val="0"/>
      <w:spacing w:line="274" w:lineRule="exact"/>
      <w:ind w:firstLine="898"/>
    </w:pPr>
    <w:rPr>
      <w:rFonts w:ascii="Segoe UI" w:eastAsia="Times New Roman" w:hAnsi="Segoe UI" w:cs="Segoe UI"/>
      <w:sz w:val="24"/>
      <w:szCs w:val="24"/>
      <w:lang w:val="ru-RU" w:eastAsia="ru-RU"/>
    </w:rPr>
  </w:style>
  <w:style w:type="paragraph" w:customStyle="1" w:styleId="Style4">
    <w:name w:val="Style4"/>
    <w:basedOn w:val="Normal"/>
    <w:uiPriority w:val="99"/>
    <w:rsid w:val="00DD2554"/>
    <w:pPr>
      <w:widowControl w:val="0"/>
      <w:autoSpaceDE w:val="0"/>
      <w:autoSpaceDN w:val="0"/>
      <w:adjustRightInd w:val="0"/>
      <w:spacing w:line="369" w:lineRule="exact"/>
      <w:ind w:firstLine="576"/>
    </w:pPr>
    <w:rPr>
      <w:rFonts w:ascii="Segoe UI" w:eastAsia="Times New Roman" w:hAnsi="Segoe UI" w:cs="Segoe UI"/>
      <w:sz w:val="24"/>
      <w:szCs w:val="24"/>
      <w:lang w:val="ru-RU" w:eastAsia="ru-RU"/>
    </w:rPr>
  </w:style>
  <w:style w:type="paragraph" w:customStyle="1" w:styleId="Style5">
    <w:name w:val="Style5"/>
    <w:basedOn w:val="Normal"/>
    <w:uiPriority w:val="99"/>
    <w:rsid w:val="00DD2554"/>
    <w:pPr>
      <w:widowControl w:val="0"/>
      <w:autoSpaceDE w:val="0"/>
      <w:autoSpaceDN w:val="0"/>
      <w:adjustRightInd w:val="0"/>
      <w:spacing w:line="371" w:lineRule="exact"/>
      <w:ind w:firstLine="720"/>
    </w:pPr>
    <w:rPr>
      <w:rFonts w:ascii="Segoe UI" w:eastAsia="Times New Roman" w:hAnsi="Segoe UI" w:cs="Segoe UI"/>
      <w:sz w:val="24"/>
      <w:szCs w:val="24"/>
      <w:lang w:val="ru-RU" w:eastAsia="ru-RU"/>
    </w:rPr>
  </w:style>
  <w:style w:type="character" w:customStyle="1" w:styleId="FontStyle17">
    <w:name w:val="Font Style17"/>
    <w:uiPriority w:val="99"/>
    <w:rsid w:val="00DD2554"/>
    <w:rPr>
      <w:rFonts w:ascii="Times New Roman" w:hAnsi="Times New Roman" w:cs="Times New Roman"/>
      <w:sz w:val="26"/>
      <w:szCs w:val="26"/>
    </w:rPr>
  </w:style>
  <w:style w:type="paragraph" w:customStyle="1" w:styleId="Style8">
    <w:name w:val="Style8"/>
    <w:basedOn w:val="Normal"/>
    <w:uiPriority w:val="99"/>
    <w:rsid w:val="00DF4244"/>
    <w:pPr>
      <w:widowControl w:val="0"/>
      <w:autoSpaceDE w:val="0"/>
      <w:autoSpaceDN w:val="0"/>
      <w:adjustRightInd w:val="0"/>
      <w:jc w:val="left"/>
    </w:pPr>
    <w:rPr>
      <w:rFonts w:ascii="Segoe UI" w:eastAsia="Times New Roman" w:hAnsi="Segoe UI" w:cs="Segoe UI"/>
      <w:sz w:val="24"/>
      <w:szCs w:val="24"/>
      <w:lang w:val="ru-RU" w:eastAsia="ru-RU"/>
    </w:rPr>
  </w:style>
  <w:style w:type="character" w:customStyle="1" w:styleId="FontStyle15">
    <w:name w:val="Font Style15"/>
    <w:uiPriority w:val="99"/>
    <w:rsid w:val="00DF4244"/>
    <w:rPr>
      <w:rFonts w:ascii="Times New Roman" w:hAnsi="Times New Roman" w:cs="Times New Roman"/>
      <w:b/>
      <w:bCs/>
      <w:sz w:val="26"/>
      <w:szCs w:val="26"/>
    </w:rPr>
  </w:style>
  <w:style w:type="character" w:customStyle="1" w:styleId="FontStyle18">
    <w:name w:val="Font Style18"/>
    <w:uiPriority w:val="99"/>
    <w:rsid w:val="00DF4244"/>
    <w:rPr>
      <w:rFonts w:ascii="Times New Roman" w:hAnsi="Times New Roman" w:cs="Times New Roman"/>
      <w:b/>
      <w:bCs/>
      <w:sz w:val="20"/>
      <w:szCs w:val="20"/>
    </w:rPr>
  </w:style>
  <w:style w:type="character" w:customStyle="1" w:styleId="FontStyle13">
    <w:name w:val="Font Style13"/>
    <w:uiPriority w:val="99"/>
    <w:rsid w:val="00DF4244"/>
    <w:rPr>
      <w:rFonts w:ascii="Times New Roman" w:hAnsi="Times New Roman" w:cs="Times New Roman"/>
      <w:sz w:val="24"/>
      <w:szCs w:val="24"/>
    </w:rPr>
  </w:style>
  <w:style w:type="character" w:customStyle="1" w:styleId="FontStyle22">
    <w:name w:val="Font Style22"/>
    <w:uiPriority w:val="99"/>
    <w:rsid w:val="0089086A"/>
    <w:rPr>
      <w:rFonts w:ascii="Times New Roman" w:hAnsi="Times New Roman" w:cs="Times New Roman" w:hint="default"/>
      <w:sz w:val="24"/>
      <w:szCs w:val="24"/>
    </w:rPr>
  </w:style>
  <w:style w:type="paragraph" w:customStyle="1" w:styleId="Style10">
    <w:name w:val="Style10"/>
    <w:basedOn w:val="Normal"/>
    <w:uiPriority w:val="99"/>
    <w:rsid w:val="00D5313B"/>
    <w:pPr>
      <w:widowControl w:val="0"/>
      <w:autoSpaceDE w:val="0"/>
      <w:autoSpaceDN w:val="0"/>
      <w:adjustRightInd w:val="0"/>
      <w:spacing w:line="314" w:lineRule="exact"/>
      <w:ind w:firstLine="691"/>
    </w:pPr>
    <w:rPr>
      <w:rFonts w:ascii="Arial" w:eastAsia="Times New Roman" w:hAnsi="Arial" w:cs="Arial"/>
      <w:sz w:val="24"/>
      <w:szCs w:val="24"/>
      <w:lang w:val="ru-RU" w:eastAsia="ru-RU"/>
    </w:rPr>
  </w:style>
  <w:style w:type="paragraph" w:customStyle="1" w:styleId="Style1">
    <w:name w:val="Style1"/>
    <w:basedOn w:val="Normal"/>
    <w:uiPriority w:val="99"/>
    <w:rsid w:val="002860B8"/>
    <w:pPr>
      <w:widowControl w:val="0"/>
      <w:autoSpaceDE w:val="0"/>
      <w:autoSpaceDN w:val="0"/>
      <w:adjustRightInd w:val="0"/>
      <w:spacing w:line="306" w:lineRule="exact"/>
      <w:jc w:val="left"/>
    </w:pPr>
    <w:rPr>
      <w:rFonts w:eastAsia="Times New Roman"/>
      <w:sz w:val="24"/>
      <w:szCs w:val="24"/>
      <w:lang w:val="ru-RU" w:eastAsia="ru-RU"/>
    </w:rPr>
  </w:style>
  <w:style w:type="character" w:customStyle="1" w:styleId="FontStyle11">
    <w:name w:val="Font Style11"/>
    <w:uiPriority w:val="99"/>
    <w:rsid w:val="00DD49B5"/>
    <w:rPr>
      <w:rFonts w:ascii="Times New Roman" w:hAnsi="Times New Roman" w:cs="Times New Roman" w:hint="default"/>
      <w:b/>
      <w:bCs/>
      <w:sz w:val="24"/>
      <w:szCs w:val="24"/>
    </w:rPr>
  </w:style>
  <w:style w:type="character" w:customStyle="1" w:styleId="FontStyle12">
    <w:name w:val="Font Style12"/>
    <w:uiPriority w:val="99"/>
    <w:rsid w:val="00DD49B5"/>
    <w:rPr>
      <w:rFonts w:ascii="Times New Roman" w:hAnsi="Times New Roman" w:cs="Times New Roman" w:hint="default"/>
      <w:sz w:val="24"/>
      <w:szCs w:val="24"/>
    </w:rPr>
  </w:style>
  <w:style w:type="paragraph" w:styleId="NormalWeb">
    <w:name w:val="Normal (Web)"/>
    <w:basedOn w:val="Normal"/>
    <w:unhideWhenUsed/>
    <w:rsid w:val="00B77779"/>
    <w:pPr>
      <w:spacing w:before="100" w:beforeAutospacing="1" w:after="100" w:afterAutospacing="1"/>
      <w:jc w:val="left"/>
    </w:pPr>
    <w:rPr>
      <w:rFonts w:eastAsia="Times New Roman"/>
      <w:sz w:val="24"/>
      <w:szCs w:val="24"/>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73546">
      <w:bodyDiv w:val="1"/>
      <w:marLeft w:val="0"/>
      <w:marRight w:val="0"/>
      <w:marTop w:val="0"/>
      <w:marBottom w:val="0"/>
      <w:divBdr>
        <w:top w:val="none" w:sz="0" w:space="0" w:color="auto"/>
        <w:left w:val="none" w:sz="0" w:space="0" w:color="auto"/>
        <w:bottom w:val="none" w:sz="0" w:space="0" w:color="auto"/>
        <w:right w:val="none" w:sz="0" w:space="0" w:color="auto"/>
      </w:divBdr>
    </w:div>
    <w:div w:id="1325626706">
      <w:bodyDiv w:val="1"/>
      <w:marLeft w:val="0"/>
      <w:marRight w:val="0"/>
      <w:marTop w:val="0"/>
      <w:marBottom w:val="0"/>
      <w:divBdr>
        <w:top w:val="none" w:sz="0" w:space="0" w:color="auto"/>
        <w:left w:val="none" w:sz="0" w:space="0" w:color="auto"/>
        <w:bottom w:val="none" w:sz="0" w:space="0" w:color="auto"/>
        <w:right w:val="none" w:sz="0" w:space="0" w:color="auto"/>
      </w:divBdr>
    </w:div>
    <w:div w:id="1565142024">
      <w:bodyDiv w:val="1"/>
      <w:marLeft w:val="0"/>
      <w:marRight w:val="0"/>
      <w:marTop w:val="0"/>
      <w:marBottom w:val="0"/>
      <w:divBdr>
        <w:top w:val="none" w:sz="0" w:space="0" w:color="auto"/>
        <w:left w:val="none" w:sz="0" w:space="0" w:color="auto"/>
        <w:bottom w:val="none" w:sz="0" w:space="0" w:color="auto"/>
        <w:right w:val="none" w:sz="0" w:space="0" w:color="auto"/>
      </w:divBdr>
    </w:div>
    <w:div w:id="1700276812">
      <w:bodyDiv w:val="1"/>
      <w:marLeft w:val="0"/>
      <w:marRight w:val="0"/>
      <w:marTop w:val="0"/>
      <w:marBottom w:val="0"/>
      <w:divBdr>
        <w:top w:val="none" w:sz="0" w:space="0" w:color="auto"/>
        <w:left w:val="none" w:sz="0" w:space="0" w:color="auto"/>
        <w:bottom w:val="none" w:sz="0" w:space="0" w:color="auto"/>
        <w:right w:val="none" w:sz="0" w:space="0" w:color="auto"/>
      </w:divBdr>
    </w:div>
    <w:div w:id="1830441529">
      <w:bodyDiv w:val="1"/>
      <w:marLeft w:val="0"/>
      <w:marRight w:val="0"/>
      <w:marTop w:val="0"/>
      <w:marBottom w:val="0"/>
      <w:divBdr>
        <w:top w:val="none" w:sz="0" w:space="0" w:color="auto"/>
        <w:left w:val="none" w:sz="0" w:space="0" w:color="auto"/>
        <w:bottom w:val="none" w:sz="0" w:space="0" w:color="auto"/>
        <w:right w:val="none" w:sz="0" w:space="0" w:color="auto"/>
      </w:divBdr>
    </w:div>
    <w:div w:id="19349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55F2-A048-4FD3-AF10-A97E8675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16447</Words>
  <Characters>93751</Characters>
  <Application>Microsoft Office Word</Application>
  <DocSecurity>0</DocSecurity>
  <Lines>781</Lines>
  <Paragraphs>219</Paragraphs>
  <ScaleCrop>false</ScaleCrop>
  <HeadingPairs>
    <vt:vector size="6" baseType="variant">
      <vt:variant>
        <vt:lpstr>Title</vt:lpstr>
      </vt:variant>
      <vt:variant>
        <vt:i4>1</vt:i4>
      </vt:variant>
      <vt:variant>
        <vt:lpstr>Название</vt:lpstr>
      </vt:variant>
      <vt:variant>
        <vt:i4>1</vt:i4>
      </vt:variant>
      <vt:variant>
        <vt:lpstr>Başlıq</vt:lpstr>
      </vt:variant>
      <vt:variant>
        <vt:i4>1</vt:i4>
      </vt:variant>
    </vt:vector>
  </HeadingPairs>
  <TitlesOfParts>
    <vt:vector size="3" baseType="lpstr">
      <vt:lpstr/>
      <vt:lpstr/>
      <vt:lpstr/>
    </vt:vector>
  </TitlesOfParts>
  <Company>Grizli777</Company>
  <LinksUpToDate>false</LinksUpToDate>
  <CharactersWithSpaces>109979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orkhan.kazimov</dc:creator>
  <cp:keywords/>
  <cp:lastModifiedBy>Turan Bagirov</cp:lastModifiedBy>
  <cp:revision>2</cp:revision>
  <cp:lastPrinted>2018-01-25T05:32:00Z</cp:lastPrinted>
  <dcterms:created xsi:type="dcterms:W3CDTF">2023-03-27T08:13:00Z</dcterms:created>
  <dcterms:modified xsi:type="dcterms:W3CDTF">2023-03-27T08:13:00Z</dcterms:modified>
</cp:coreProperties>
</file>